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3D2D90" w14:paraId="190E5F4E" w14:textId="77777777" w:rsidTr="00FB4FA3">
        <w:trPr>
          <w:trHeight w:val="288"/>
        </w:trPr>
        <w:tc>
          <w:tcPr>
            <w:tcW w:w="2290" w:type="dxa"/>
            <w:vAlign w:val="center"/>
          </w:tcPr>
          <w:p w14:paraId="76D53437" w14:textId="79BB285A" w:rsidR="00FB4FA3" w:rsidRPr="003D2D90" w:rsidRDefault="00FB4FA3" w:rsidP="00FB4FA3">
            <w:pPr>
              <w:keepNext/>
              <w:outlineLvl w:val="5"/>
              <w:rPr>
                <w:rFonts w:ascii="Arial Nova" w:eastAsia="Arial" w:hAnsi="Arial Nova" w:cstheme="minorHAnsi"/>
                <w:b/>
              </w:rPr>
            </w:pPr>
            <w:r w:rsidRPr="003D2D90">
              <w:rPr>
                <w:rFonts w:ascii="Arial Nova" w:eastAsia="Arial" w:hAnsi="Arial Nova" w:cstheme="minorBidi"/>
                <w:b/>
                <w:bCs/>
              </w:rPr>
              <w:t>Institution:</w:t>
            </w:r>
          </w:p>
        </w:tc>
        <w:tc>
          <w:tcPr>
            <w:tcW w:w="7555" w:type="dxa"/>
            <w:vAlign w:val="center"/>
          </w:tcPr>
          <w:p w14:paraId="6C411D4F" w14:textId="2FF92928" w:rsidR="00FB4FA3" w:rsidRPr="003D2D90" w:rsidRDefault="00494DAA" w:rsidP="00FB4FA3">
            <w:pPr>
              <w:keepNext/>
              <w:outlineLvl w:val="5"/>
              <w:rPr>
                <w:rFonts w:ascii="Arial Nova" w:eastAsia="Arial" w:hAnsi="Arial Nova" w:cstheme="minorBidi"/>
              </w:rPr>
            </w:pPr>
            <w:r w:rsidRPr="003D2D90">
              <w:rPr>
                <w:rFonts w:ascii="Arial Nova" w:hAnsi="Arial Nova" w:cstheme="minorHAnsi"/>
              </w:rPr>
              <w:t>Tenne</w:t>
            </w:r>
            <w:r w:rsidR="00E83DA5">
              <w:rPr>
                <w:rFonts w:ascii="Arial Nova" w:hAnsi="Arial Nova" w:cstheme="minorHAnsi"/>
              </w:rPr>
              <w:t>s</w:t>
            </w:r>
            <w:r w:rsidRPr="003D2D90">
              <w:rPr>
                <w:rFonts w:ascii="Arial Nova" w:hAnsi="Arial Nova" w:cstheme="minorHAnsi"/>
              </w:rPr>
              <w:t>see Oncology</w:t>
            </w:r>
          </w:p>
        </w:tc>
      </w:tr>
      <w:tr w:rsidR="008176BF" w:rsidRPr="003D2D90" w14:paraId="54F3D86D" w14:textId="77777777" w:rsidTr="00FB4FA3">
        <w:trPr>
          <w:trHeight w:val="288"/>
        </w:trPr>
        <w:tc>
          <w:tcPr>
            <w:tcW w:w="2290" w:type="dxa"/>
            <w:vAlign w:val="center"/>
          </w:tcPr>
          <w:p w14:paraId="6834375D" w14:textId="77777777" w:rsidR="008176BF" w:rsidRPr="003D2D90" w:rsidRDefault="008176BF" w:rsidP="00F8546D">
            <w:pPr>
              <w:keepNext/>
              <w:outlineLvl w:val="5"/>
              <w:rPr>
                <w:rFonts w:ascii="Arial Nova" w:eastAsia="Arial" w:hAnsi="Arial Nova" w:cstheme="minorHAnsi"/>
                <w:b/>
              </w:rPr>
            </w:pPr>
            <w:r w:rsidRPr="003D2D90">
              <w:rPr>
                <w:rFonts w:ascii="Arial Nova" w:eastAsia="Arial" w:hAnsi="Arial Nova" w:cstheme="minorHAnsi"/>
                <w:b/>
              </w:rPr>
              <w:t>Meeting Date:</w:t>
            </w:r>
          </w:p>
        </w:tc>
        <w:tc>
          <w:tcPr>
            <w:tcW w:w="7555" w:type="dxa"/>
            <w:vAlign w:val="center"/>
          </w:tcPr>
          <w:p w14:paraId="363CC8E5" w14:textId="56E100D7" w:rsidR="008176BF" w:rsidRPr="003D2D90" w:rsidRDefault="3CAA6E0D" w:rsidP="6E32ABE5">
            <w:pPr>
              <w:keepNext/>
              <w:outlineLvl w:val="5"/>
              <w:rPr>
                <w:rFonts w:ascii="Arial Nova" w:eastAsia="Arial" w:hAnsi="Arial Nova" w:cstheme="minorBidi"/>
              </w:rPr>
            </w:pPr>
            <w:bookmarkStart w:id="0" w:name="_Hlk119582951"/>
            <w:r w:rsidRPr="003D2D90">
              <w:rPr>
                <w:rFonts w:ascii="Arial Nova" w:eastAsia="Arial" w:hAnsi="Arial Nova" w:cstheme="minorBidi"/>
              </w:rPr>
              <w:t>D</w:t>
            </w:r>
            <w:r w:rsidR="00494DAA" w:rsidRPr="003D2D90">
              <w:rPr>
                <w:rFonts w:ascii="Arial Nova" w:eastAsia="Arial" w:hAnsi="Arial Nova" w:cstheme="minorBidi"/>
              </w:rPr>
              <w:t>ecember 10, 2025</w:t>
            </w:r>
            <w:bookmarkEnd w:id="0"/>
          </w:p>
        </w:tc>
      </w:tr>
      <w:tr w:rsidR="6E32ABE5" w:rsidRPr="003D2D90" w14:paraId="48C29308" w14:textId="77777777" w:rsidTr="00FB4FA3">
        <w:trPr>
          <w:trHeight w:val="300"/>
        </w:trPr>
        <w:tc>
          <w:tcPr>
            <w:tcW w:w="2290" w:type="dxa"/>
            <w:vAlign w:val="center"/>
          </w:tcPr>
          <w:p w14:paraId="6B899099" w14:textId="3DF77F88" w:rsidR="780CC6B0" w:rsidRPr="003D2D90" w:rsidRDefault="780CC6B0" w:rsidP="6E32ABE5">
            <w:pPr>
              <w:rPr>
                <w:rFonts w:ascii="Arial Nova" w:eastAsia="Arial" w:hAnsi="Arial Nova" w:cstheme="minorBidi"/>
                <w:b/>
                <w:bCs/>
              </w:rPr>
            </w:pPr>
            <w:r w:rsidRPr="003D2D90">
              <w:rPr>
                <w:rFonts w:ascii="Arial Nova" w:eastAsia="Arial" w:hAnsi="Arial Nova" w:cstheme="minorBidi"/>
                <w:b/>
                <w:bCs/>
              </w:rPr>
              <w:t>Meeting Time</w:t>
            </w:r>
          </w:p>
        </w:tc>
        <w:tc>
          <w:tcPr>
            <w:tcW w:w="7555" w:type="dxa"/>
            <w:vAlign w:val="center"/>
          </w:tcPr>
          <w:p w14:paraId="34DB514D" w14:textId="7375093F" w:rsidR="780CC6B0" w:rsidRPr="003D2D90" w:rsidRDefault="00494DAA" w:rsidP="6E32ABE5">
            <w:pPr>
              <w:outlineLvl w:val="5"/>
              <w:rPr>
                <w:rFonts w:ascii="Arial Nova" w:eastAsia="Arial" w:hAnsi="Arial Nova" w:cstheme="minorBidi"/>
              </w:rPr>
            </w:pPr>
            <w:r w:rsidRPr="003D2D90">
              <w:rPr>
                <w:rFonts w:ascii="Arial Nova" w:eastAsia="Arial" w:hAnsi="Arial Nova" w:cstheme="minorBidi"/>
              </w:rPr>
              <w:t xml:space="preserve">1:00 PM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3D2D90">
                  <w:rPr>
                    <w:rFonts w:ascii="Arial Nova" w:hAnsi="Arial Nova" w:cs="Calibri"/>
                  </w:rPr>
                  <w:t>Central Time</w:t>
                </w:r>
              </w:sdtContent>
            </w:sdt>
          </w:p>
        </w:tc>
      </w:tr>
      <w:tr w:rsidR="008176BF" w:rsidRPr="003D2D90" w14:paraId="38DD295B" w14:textId="77777777" w:rsidTr="00FB4FA3">
        <w:trPr>
          <w:trHeight w:val="288"/>
        </w:trPr>
        <w:tc>
          <w:tcPr>
            <w:tcW w:w="2290" w:type="dxa"/>
            <w:vAlign w:val="center"/>
          </w:tcPr>
          <w:p w14:paraId="29C2A245" w14:textId="4A550470" w:rsidR="008176BF" w:rsidRPr="003D2D90" w:rsidRDefault="008176BF" w:rsidP="6E32ABE5">
            <w:pPr>
              <w:keepNext/>
              <w:outlineLvl w:val="5"/>
              <w:rPr>
                <w:rFonts w:ascii="Arial Nova" w:eastAsia="Arial" w:hAnsi="Arial Nova" w:cstheme="minorBidi"/>
                <w:b/>
                <w:bCs/>
              </w:rPr>
            </w:pPr>
            <w:r w:rsidRPr="003D2D90">
              <w:rPr>
                <w:rFonts w:ascii="Arial Nova" w:eastAsia="Arial" w:hAnsi="Arial Nova" w:cstheme="minorBidi"/>
                <w:b/>
                <w:bCs/>
              </w:rPr>
              <w:t xml:space="preserve">Meeting </w:t>
            </w:r>
            <w:r w:rsidR="7172D963" w:rsidRPr="003D2D90">
              <w:rPr>
                <w:rFonts w:ascii="Arial Nova" w:eastAsia="Arial" w:hAnsi="Arial Nova" w:cstheme="minorBidi"/>
                <w:b/>
                <w:bCs/>
              </w:rPr>
              <w:t>Type</w:t>
            </w:r>
            <w:r w:rsidRPr="003D2D90">
              <w:rPr>
                <w:rFonts w:ascii="Arial Nova" w:eastAsia="Arial" w:hAnsi="Arial Nova" w:cstheme="minorBidi"/>
                <w:b/>
                <w:bCs/>
              </w:rPr>
              <w:t>:</w:t>
            </w:r>
          </w:p>
        </w:tc>
        <w:tc>
          <w:tcPr>
            <w:tcW w:w="7555" w:type="dxa"/>
            <w:vAlign w:val="center"/>
          </w:tcPr>
          <w:p w14:paraId="39FB4298" w14:textId="77777777" w:rsidR="008176BF" w:rsidRPr="003D2D90" w:rsidRDefault="6099B701" w:rsidP="6E32ABE5">
            <w:pPr>
              <w:keepNext/>
              <w:outlineLvl w:val="5"/>
              <w:rPr>
                <w:rFonts w:ascii="Arial Nova" w:eastAsia="Arial" w:hAnsi="Arial Nova" w:cstheme="minorBidi"/>
              </w:rPr>
            </w:pPr>
            <w:r w:rsidRPr="003D2D90">
              <w:rPr>
                <w:rFonts w:ascii="Arial Nova" w:eastAsia="Arial" w:hAnsi="Arial Nova" w:cstheme="minorBidi"/>
              </w:rPr>
              <w:t xml:space="preserve">Virtual Platform </w:t>
            </w:r>
            <w:r w:rsidR="008176BF" w:rsidRPr="003D2D90">
              <w:rPr>
                <w:rFonts w:ascii="Arial Nova" w:eastAsia="Arial" w:hAnsi="Arial Nova" w:cstheme="minorBidi"/>
              </w:rPr>
              <w:t>Teleconference (Remote)</w:t>
            </w:r>
          </w:p>
          <w:p w14:paraId="2AD7EE49" w14:textId="473DEE32" w:rsidR="00864B01" w:rsidRPr="003D2D90" w:rsidRDefault="00F06FA4" w:rsidP="6E32ABE5">
            <w:pPr>
              <w:keepNext/>
              <w:outlineLvl w:val="5"/>
              <w:rPr>
                <w:rFonts w:ascii="Arial Nova" w:eastAsia="Arial" w:hAnsi="Arial Nova" w:cstheme="minorBidi"/>
                <w:highlight w:val="yellow"/>
              </w:rPr>
            </w:pPr>
            <w:r w:rsidRPr="003D2D90">
              <w:rPr>
                <w:rFonts w:ascii="Arial Nova" w:eastAsia="Arial" w:hAnsi="Arial Nova" w:cstheme="minorBidi"/>
              </w:rPr>
              <w:t>Open to the Public</w:t>
            </w:r>
          </w:p>
        </w:tc>
      </w:tr>
      <w:tr w:rsidR="008176BF" w:rsidRPr="003D2D90" w14:paraId="35ECE4EF" w14:textId="77777777" w:rsidTr="00FB4FA3">
        <w:tc>
          <w:tcPr>
            <w:tcW w:w="2290" w:type="dxa"/>
            <w:vAlign w:val="center"/>
          </w:tcPr>
          <w:p w14:paraId="178862CD" w14:textId="317A9E0A" w:rsidR="008176BF" w:rsidRPr="003D2D90" w:rsidRDefault="248E87E2" w:rsidP="248E87E2">
            <w:pPr>
              <w:rPr>
                <w:rFonts w:ascii="Arial Nova" w:eastAsia="Arial" w:hAnsi="Arial Nova" w:cstheme="minorBidi"/>
                <w:b/>
                <w:bCs/>
              </w:rPr>
            </w:pPr>
            <w:r w:rsidRPr="003D2D90">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A37C97"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A37C97" w:rsidRDefault="009D7C9A" w:rsidP="009D7C9A">
                  <w:pPr>
                    <w:rPr>
                      <w:rFonts w:ascii="Arial Nova" w:eastAsia="Calibri" w:hAnsi="Arial Nova" w:cs="Calibri"/>
                      <w:b/>
                      <w:bCs/>
                      <w:color w:val="000000"/>
                      <w:sz w:val="22"/>
                      <w:szCs w:val="22"/>
                      <w:lang w:val="en" w:eastAsia="en"/>
                    </w:rPr>
                  </w:pPr>
                  <w:r w:rsidRPr="00A37C97">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A37C97" w:rsidRDefault="009D7C9A" w:rsidP="009D7C9A">
                  <w:pPr>
                    <w:rPr>
                      <w:rFonts w:ascii="Arial Nova" w:eastAsia="Calibri" w:hAnsi="Arial Nova" w:cs="Calibri"/>
                      <w:b/>
                      <w:bCs/>
                      <w:color w:val="000000"/>
                      <w:sz w:val="22"/>
                      <w:szCs w:val="22"/>
                      <w:lang w:val="en" w:eastAsia="en"/>
                    </w:rPr>
                  </w:pPr>
                  <w:r w:rsidRPr="00A37C97">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A37C97" w:rsidRDefault="009D7C9A" w:rsidP="009D7C9A">
                  <w:pPr>
                    <w:rPr>
                      <w:rFonts w:ascii="Arial Nova" w:eastAsia="Calibri" w:hAnsi="Arial Nova" w:cs="Calibri"/>
                      <w:b/>
                      <w:bCs/>
                      <w:color w:val="000000"/>
                      <w:sz w:val="22"/>
                      <w:szCs w:val="22"/>
                      <w:lang w:val="en" w:eastAsia="en"/>
                    </w:rPr>
                  </w:pPr>
                  <w:r w:rsidRPr="00A37C97">
                    <w:rPr>
                      <w:rFonts w:ascii="Arial Nova" w:eastAsia="Calibri" w:hAnsi="Arial Nova" w:cs="Calibri"/>
                      <w:b/>
                      <w:bCs/>
                      <w:color w:val="000000"/>
                      <w:sz w:val="22"/>
                      <w:szCs w:val="22"/>
                      <w:lang w:val="en" w:eastAsia="en"/>
                    </w:rPr>
                    <w:t>Member Type</w:t>
                  </w:r>
                </w:p>
              </w:tc>
            </w:tr>
            <w:tr w:rsidR="009D7C9A" w:rsidRPr="00A37C97" w14:paraId="05A0D799" w14:textId="77777777" w:rsidTr="000D5066">
              <w:trPr>
                <w:trHeight w:val="371"/>
              </w:trPr>
              <w:tc>
                <w:tcPr>
                  <w:tcW w:w="2108" w:type="pct"/>
                  <w:tcMar>
                    <w:top w:w="120" w:type="dxa"/>
                    <w:left w:w="125" w:type="dxa"/>
                    <w:bottom w:w="120" w:type="dxa"/>
                    <w:right w:w="125" w:type="dxa"/>
                  </w:tcMar>
                  <w:vAlign w:val="center"/>
                  <w:hideMark/>
                </w:tcPr>
                <w:p w14:paraId="65A1A40A" w14:textId="208E2D9E" w:rsidR="009D7C9A" w:rsidRPr="00A37C97" w:rsidRDefault="003D2D90" w:rsidP="000D5066">
                  <w:pPr>
                    <w:rPr>
                      <w:rFonts w:ascii="Arial Nova" w:eastAsia="Calibri" w:hAnsi="Arial Nova" w:cs="Calibri"/>
                      <w:color w:val="000000"/>
                      <w:sz w:val="22"/>
                      <w:szCs w:val="22"/>
                      <w:lang w:val="en" w:eastAsia="en"/>
                    </w:rPr>
                  </w:pPr>
                  <w:r w:rsidRPr="00A37C97">
                    <w:rPr>
                      <w:rFonts w:ascii="Arial Nova" w:hAnsi="Arial Nova" w:cstheme="minorBidi"/>
                      <w:sz w:val="22"/>
                      <w:szCs w:val="22"/>
                    </w:rPr>
                    <w:t>Noriea, Nicholas</w:t>
                  </w:r>
                </w:p>
              </w:tc>
              <w:tc>
                <w:tcPr>
                  <w:tcW w:w="958" w:type="pct"/>
                  <w:tcMar>
                    <w:top w:w="120" w:type="dxa"/>
                    <w:left w:w="125" w:type="dxa"/>
                    <w:bottom w:w="120" w:type="dxa"/>
                    <w:right w:w="125" w:type="dxa"/>
                  </w:tcMar>
                  <w:vAlign w:val="center"/>
                  <w:hideMark/>
                </w:tcPr>
                <w:p w14:paraId="051F090D" w14:textId="0AEA4A4B" w:rsidR="009D7C9A" w:rsidRPr="00A37C97" w:rsidRDefault="009D7C9A" w:rsidP="000D5066">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43DC94AD" w:rsidR="009D7C9A" w:rsidRPr="00A37C97" w:rsidRDefault="001B73EB" w:rsidP="000D5066">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Chair: Biosafety Expert/HGT Expert</w:t>
                      </w:r>
                    </w:p>
                  </w:sdtContent>
                </w:sdt>
              </w:tc>
            </w:tr>
            <w:tr w:rsidR="009D7C9A" w:rsidRPr="00A37C97" w14:paraId="5B5EF58A" w14:textId="77777777" w:rsidTr="000D5066">
              <w:tc>
                <w:tcPr>
                  <w:tcW w:w="2108" w:type="pct"/>
                  <w:tcMar>
                    <w:top w:w="120" w:type="dxa"/>
                    <w:left w:w="125" w:type="dxa"/>
                    <w:bottom w:w="120" w:type="dxa"/>
                    <w:right w:w="125" w:type="dxa"/>
                  </w:tcMar>
                  <w:vAlign w:val="center"/>
                  <w:hideMark/>
                </w:tcPr>
                <w:p w14:paraId="067BC1E8" w14:textId="6A22830F" w:rsidR="009D7C9A" w:rsidRPr="00A37C97" w:rsidRDefault="009D1387" w:rsidP="000D5066">
                  <w:pPr>
                    <w:rPr>
                      <w:rFonts w:ascii="Arial Nova" w:eastAsia="Calibri" w:hAnsi="Arial Nova" w:cs="Calibri"/>
                      <w:color w:val="000000"/>
                      <w:sz w:val="22"/>
                      <w:szCs w:val="22"/>
                      <w:lang w:val="en" w:eastAsia="en"/>
                    </w:rPr>
                  </w:pPr>
                  <w:r w:rsidRPr="00A37C97">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54CA9308" w14:textId="2A739790" w:rsidR="009D7C9A" w:rsidRPr="00A37C97" w:rsidRDefault="000D5066" w:rsidP="000D5066">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67252ED6" w:rsidR="00E45727" w:rsidRPr="00A37C97" w:rsidRDefault="001B73EB" w:rsidP="000D5066">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Core Member: Biosafety Expert/HGT Expert</w:t>
                      </w:r>
                    </w:p>
                  </w:sdtContent>
                </w:sdt>
                <w:p w14:paraId="6C643555" w14:textId="21DA2E9D" w:rsidR="009D7C9A" w:rsidRPr="00A37C97" w:rsidRDefault="009D7C9A" w:rsidP="000D5066">
                  <w:pPr>
                    <w:rPr>
                      <w:rFonts w:ascii="Arial Nova" w:eastAsia="Calibri" w:hAnsi="Arial Nova" w:cs="Calibri"/>
                      <w:color w:val="000000"/>
                      <w:sz w:val="22"/>
                      <w:szCs w:val="22"/>
                      <w:lang w:val="en" w:eastAsia="en"/>
                    </w:rPr>
                  </w:pPr>
                </w:p>
              </w:tc>
            </w:tr>
            <w:tr w:rsidR="009D7C9A" w:rsidRPr="00A37C97" w14:paraId="1EBD3F0D" w14:textId="77777777" w:rsidTr="000D5066">
              <w:tc>
                <w:tcPr>
                  <w:tcW w:w="2108" w:type="pct"/>
                  <w:tcMar>
                    <w:top w:w="120" w:type="dxa"/>
                    <w:left w:w="125" w:type="dxa"/>
                    <w:bottom w:w="120" w:type="dxa"/>
                    <w:right w:w="125" w:type="dxa"/>
                  </w:tcMar>
                  <w:vAlign w:val="center"/>
                  <w:hideMark/>
                </w:tcPr>
                <w:p w14:paraId="64FE8C1E" w14:textId="351F7A9A" w:rsidR="009D7C9A" w:rsidRPr="00A37C97" w:rsidRDefault="00823276" w:rsidP="000D5066">
                  <w:pPr>
                    <w:rPr>
                      <w:rFonts w:ascii="Arial Nova" w:eastAsia="Calibri" w:hAnsi="Arial Nova" w:cs="Calibri"/>
                      <w:color w:val="000000"/>
                      <w:sz w:val="22"/>
                      <w:szCs w:val="22"/>
                      <w:lang w:val="en" w:eastAsia="en"/>
                    </w:rPr>
                  </w:pPr>
                  <w:r w:rsidRPr="00A37C97">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145244B3" w14:textId="4A653695" w:rsidR="009D7C9A" w:rsidRPr="00A37C97" w:rsidRDefault="000D5066" w:rsidP="000D5066">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1A39193F" w:rsidR="00E45727" w:rsidRPr="00A37C97" w:rsidRDefault="00A37C97" w:rsidP="000D5066">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Core Member: Biosafety Expert/HGT Expert</w:t>
                      </w:r>
                    </w:p>
                  </w:sdtContent>
                </w:sdt>
                <w:p w14:paraId="7C9C9997" w14:textId="467363AF" w:rsidR="009D7C9A" w:rsidRPr="00A37C97" w:rsidRDefault="009D7C9A" w:rsidP="000D5066">
                  <w:pPr>
                    <w:rPr>
                      <w:rFonts w:ascii="Arial Nova" w:eastAsia="Calibri" w:hAnsi="Arial Nova" w:cs="Calibri"/>
                      <w:color w:val="000000"/>
                      <w:sz w:val="22"/>
                      <w:szCs w:val="22"/>
                      <w:lang w:val="en" w:eastAsia="en"/>
                    </w:rPr>
                  </w:pPr>
                </w:p>
              </w:tc>
            </w:tr>
            <w:tr w:rsidR="001B73EB" w:rsidRPr="00A37C97" w14:paraId="1ADD680C" w14:textId="77777777" w:rsidTr="000D5066">
              <w:tc>
                <w:tcPr>
                  <w:tcW w:w="2108" w:type="pct"/>
                  <w:tcMar>
                    <w:top w:w="120" w:type="dxa"/>
                    <w:left w:w="125" w:type="dxa"/>
                    <w:bottom w:w="120" w:type="dxa"/>
                    <w:right w:w="125" w:type="dxa"/>
                  </w:tcMar>
                  <w:vAlign w:val="center"/>
                </w:tcPr>
                <w:p w14:paraId="0D9C5230" w14:textId="69235105" w:rsidR="001B73EB" w:rsidRPr="00A37C97" w:rsidRDefault="00823276" w:rsidP="001B73EB">
                  <w:pPr>
                    <w:rPr>
                      <w:rFonts w:ascii="Arial Nova" w:hAnsi="Arial Nova" w:cstheme="minorBidi"/>
                    </w:rPr>
                  </w:pPr>
                  <w:r w:rsidRPr="00A37C97">
                    <w:rPr>
                      <w:rFonts w:ascii="Arial Nova" w:hAnsi="Arial Nova" w:cstheme="minorBidi"/>
                      <w:sz w:val="22"/>
                      <w:szCs w:val="22"/>
                    </w:rPr>
                    <w:t>Dash, Chandravanu</w:t>
                  </w:r>
                </w:p>
              </w:tc>
              <w:tc>
                <w:tcPr>
                  <w:tcW w:w="958" w:type="pct"/>
                  <w:tcMar>
                    <w:top w:w="120" w:type="dxa"/>
                    <w:left w:w="125" w:type="dxa"/>
                    <w:bottom w:w="120" w:type="dxa"/>
                    <w:right w:w="125" w:type="dxa"/>
                  </w:tcMar>
                  <w:vAlign w:val="center"/>
                </w:tcPr>
                <w:p w14:paraId="4109BD00" w14:textId="75ED2666" w:rsidR="001B73EB" w:rsidRPr="00A37C97" w:rsidRDefault="001B73EB" w:rsidP="001B73EB">
                  <w:pPr>
                    <w:rPr>
                      <w:rFonts w:ascii="Arial Nova" w:eastAsia="Calibri" w:hAnsi="Arial Nova" w:cs="Calibri"/>
                      <w:color w:val="000000"/>
                      <w:lang w:val="en" w:eastAsia="en"/>
                    </w:rPr>
                  </w:pPr>
                  <w:r w:rsidRPr="00A37C9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0768995"/>
                    <w:placeholder>
                      <w:docPart w:val="8DA2269B4FBB406A995DFC0B07B552BD"/>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2DA4805E" w14:textId="7DE45290" w:rsidR="001B73EB" w:rsidRPr="005B2328" w:rsidRDefault="00A37C97" w:rsidP="001B73EB">
                      <w:pPr>
                        <w:rPr>
                          <w:rFonts w:ascii="Arial Nova" w:eastAsia="Calibri" w:hAnsi="Arial Nova" w:cs="Calibri"/>
                          <w:color w:val="000000"/>
                          <w:sz w:val="22"/>
                          <w:szCs w:val="22"/>
                          <w:lang w:val="en" w:eastAsia="en"/>
                        </w:rPr>
                      </w:pPr>
                      <w:r w:rsidRPr="005B2328">
                        <w:rPr>
                          <w:rFonts w:ascii="Arial Nova" w:eastAsia="Calibri" w:hAnsi="Arial Nova" w:cs="Calibri"/>
                          <w:color w:val="000000"/>
                          <w:sz w:val="22"/>
                          <w:szCs w:val="22"/>
                          <w:lang w:val="en" w:eastAsia="en"/>
                        </w:rPr>
                        <w:t>Local Unaffiliated Member</w:t>
                      </w:r>
                    </w:p>
                  </w:sdtContent>
                </w:sdt>
              </w:tc>
            </w:tr>
            <w:tr w:rsidR="001B73EB" w:rsidRPr="00A37C97" w14:paraId="33D2460F" w14:textId="77777777" w:rsidTr="000D5066">
              <w:trPr>
                <w:trHeight w:val="326"/>
              </w:trPr>
              <w:tc>
                <w:tcPr>
                  <w:tcW w:w="2108" w:type="pct"/>
                  <w:tcMar>
                    <w:top w:w="120" w:type="dxa"/>
                    <w:left w:w="125" w:type="dxa"/>
                    <w:bottom w:w="120" w:type="dxa"/>
                    <w:right w:w="125" w:type="dxa"/>
                  </w:tcMar>
                  <w:vAlign w:val="center"/>
                </w:tcPr>
                <w:p w14:paraId="7F249452" w14:textId="08FEF505" w:rsidR="001B73EB" w:rsidRPr="00A37C97" w:rsidRDefault="00A37C97" w:rsidP="001B73EB">
                  <w:pPr>
                    <w:rPr>
                      <w:rFonts w:ascii="Arial Nova" w:hAnsi="Arial Nova" w:cstheme="minorBidi"/>
                      <w:sz w:val="22"/>
                      <w:szCs w:val="22"/>
                    </w:rPr>
                  </w:pPr>
                  <w:r w:rsidRPr="00A37C97">
                    <w:rPr>
                      <w:rFonts w:ascii="Arial Nova" w:hAnsi="Arial Nova" w:cstheme="minorBidi"/>
                      <w:sz w:val="22"/>
                      <w:szCs w:val="22"/>
                    </w:rPr>
                    <w:t>Liu, Bindong</w:t>
                  </w:r>
                </w:p>
              </w:tc>
              <w:tc>
                <w:tcPr>
                  <w:tcW w:w="958" w:type="pct"/>
                  <w:tcMar>
                    <w:top w:w="120" w:type="dxa"/>
                    <w:left w:w="125" w:type="dxa"/>
                    <w:bottom w:w="120" w:type="dxa"/>
                    <w:right w:w="125" w:type="dxa"/>
                  </w:tcMar>
                  <w:vAlign w:val="center"/>
                </w:tcPr>
                <w:p w14:paraId="395AFA49" w14:textId="01776DE6" w:rsidR="001B73EB" w:rsidRPr="00A37C97" w:rsidRDefault="001B73EB" w:rsidP="001B73EB">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A78E826DB7A45C48F9AA7D96BD84FA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22658659" w:rsidR="001B73EB" w:rsidRPr="00A37C97" w:rsidRDefault="00A37C97" w:rsidP="001B73EB">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Local Unaffiliated Member</w:t>
                      </w:r>
                    </w:p>
                  </w:sdtContent>
                </w:sdt>
              </w:tc>
            </w:tr>
            <w:tr w:rsidR="001B73EB" w:rsidRPr="003D2D90" w14:paraId="05A77FFB" w14:textId="77777777" w:rsidTr="000D5066">
              <w:tc>
                <w:tcPr>
                  <w:tcW w:w="2108" w:type="pct"/>
                  <w:tcMar>
                    <w:top w:w="120" w:type="dxa"/>
                    <w:left w:w="125" w:type="dxa"/>
                    <w:bottom w:w="120" w:type="dxa"/>
                    <w:right w:w="125" w:type="dxa"/>
                  </w:tcMar>
                  <w:vAlign w:val="center"/>
                </w:tcPr>
                <w:p w14:paraId="0252FDD6" w14:textId="42B56252" w:rsidR="001B73EB" w:rsidRPr="00A37C97" w:rsidRDefault="001B73EB" w:rsidP="001B73EB">
                  <w:pPr>
                    <w:rPr>
                      <w:rFonts w:ascii="Arial Nova" w:hAnsi="Arial Nova" w:cstheme="minorBidi"/>
                      <w:sz w:val="22"/>
                      <w:szCs w:val="22"/>
                    </w:rPr>
                  </w:pPr>
                  <w:r w:rsidRPr="00A37C97">
                    <w:rPr>
                      <w:rFonts w:ascii="Arial Nova" w:hAnsi="Arial Nova" w:cstheme="minorBidi"/>
                      <w:sz w:val="22"/>
                      <w:szCs w:val="22"/>
                    </w:rPr>
                    <w:t>Morgan, Trokon</w:t>
                  </w:r>
                </w:p>
              </w:tc>
              <w:tc>
                <w:tcPr>
                  <w:tcW w:w="958" w:type="pct"/>
                  <w:tcMar>
                    <w:top w:w="120" w:type="dxa"/>
                    <w:left w:w="125" w:type="dxa"/>
                    <w:bottom w:w="120" w:type="dxa"/>
                    <w:right w:w="125" w:type="dxa"/>
                  </w:tcMar>
                  <w:vAlign w:val="center"/>
                </w:tcPr>
                <w:p w14:paraId="44E0BD34" w14:textId="68322450" w:rsidR="001B73EB" w:rsidRPr="00A37C97" w:rsidRDefault="001B73EB" w:rsidP="001B73EB">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2BBCA060EDA94D09BB0B83966DAC1223"/>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5854F341" w:rsidR="001B73EB" w:rsidRPr="00A37C97" w:rsidRDefault="001B73EB" w:rsidP="001B73EB">
                      <w:pPr>
                        <w:rPr>
                          <w:rFonts w:ascii="Arial Nova" w:eastAsia="Calibri" w:hAnsi="Arial Nova" w:cs="Calibri"/>
                          <w:color w:val="000000"/>
                          <w:sz w:val="22"/>
                          <w:szCs w:val="22"/>
                          <w:lang w:val="en" w:eastAsia="en"/>
                        </w:rPr>
                      </w:pPr>
                      <w:r w:rsidRPr="00A37C97">
                        <w:rPr>
                          <w:rFonts w:ascii="Arial Nova" w:eastAsia="Calibri" w:hAnsi="Arial Nova" w:cs="Calibri"/>
                          <w:color w:val="000000"/>
                          <w:sz w:val="22"/>
                          <w:szCs w:val="22"/>
                          <w:lang w:val="en" w:eastAsia="en"/>
                        </w:rPr>
                        <w:t>Site Contact</w:t>
                      </w:r>
                    </w:p>
                  </w:sdtContent>
                </w:sdt>
              </w:tc>
            </w:tr>
          </w:tbl>
          <w:p w14:paraId="29FEFAEB" w14:textId="77777777" w:rsidR="008176BF" w:rsidRPr="003D2D90" w:rsidRDefault="008176BF" w:rsidP="00F8546D">
            <w:pPr>
              <w:rPr>
                <w:rFonts w:ascii="Arial Nova" w:hAnsi="Arial Nova" w:cstheme="minorHAnsi"/>
                <w:highlight w:val="yellow"/>
              </w:rPr>
            </w:pPr>
          </w:p>
        </w:tc>
      </w:tr>
      <w:tr w:rsidR="008176BF" w:rsidRPr="003D2D90" w14:paraId="5FE50411" w14:textId="77777777" w:rsidTr="00FB4FA3">
        <w:trPr>
          <w:trHeight w:val="1034"/>
        </w:trPr>
        <w:tc>
          <w:tcPr>
            <w:tcW w:w="2290" w:type="dxa"/>
            <w:vAlign w:val="center"/>
          </w:tcPr>
          <w:p w14:paraId="5C177D50" w14:textId="34A03608" w:rsidR="008176BF" w:rsidRPr="003D2D90" w:rsidRDefault="2B647921" w:rsidP="167661CA">
            <w:pPr>
              <w:rPr>
                <w:rFonts w:ascii="Arial Nova" w:eastAsia="Arial" w:hAnsi="Arial Nova" w:cstheme="minorBidi"/>
                <w:b/>
                <w:bCs/>
              </w:rPr>
            </w:pPr>
            <w:r w:rsidRPr="003D2D90">
              <w:rPr>
                <w:rFonts w:ascii="Arial Nova" w:hAnsi="Arial Nova" w:cstheme="minorBidi"/>
                <w:b/>
                <w:bCs/>
                <w:color w:val="000000" w:themeColor="text1"/>
              </w:rPr>
              <w:t xml:space="preserve">Invited </w:t>
            </w:r>
            <w:r w:rsidR="248E87E2" w:rsidRPr="003D2D90">
              <w:rPr>
                <w:rFonts w:ascii="Arial Nova" w:hAnsi="Arial Nova" w:cstheme="minorBidi"/>
                <w:b/>
                <w:bCs/>
                <w:color w:val="000000" w:themeColor="text1"/>
              </w:rPr>
              <w:t>Members Not in Attendance:</w:t>
            </w:r>
          </w:p>
        </w:tc>
        <w:tc>
          <w:tcPr>
            <w:tcW w:w="7555" w:type="dxa"/>
            <w:vAlign w:val="center"/>
          </w:tcPr>
          <w:p w14:paraId="0A7C5C13" w14:textId="115A613E" w:rsidR="008176BF" w:rsidRPr="00160832" w:rsidRDefault="00160832" w:rsidP="00F8546D">
            <w:pPr>
              <w:rPr>
                <w:rFonts w:ascii="Arial Nova" w:hAnsi="Arial Nova" w:cstheme="minorHAnsi"/>
              </w:rPr>
            </w:pPr>
            <w:r w:rsidRPr="00160832">
              <w:rPr>
                <w:rFonts w:ascii="Arial Nova" w:hAnsi="Arial Nova" w:cstheme="minorHAnsi"/>
              </w:rPr>
              <w:t>None</w:t>
            </w:r>
          </w:p>
        </w:tc>
      </w:tr>
      <w:tr w:rsidR="008176BF" w:rsidRPr="003D2D90" w14:paraId="5E25BD33" w14:textId="77777777" w:rsidTr="000D5066">
        <w:trPr>
          <w:trHeight w:val="369"/>
        </w:trPr>
        <w:tc>
          <w:tcPr>
            <w:tcW w:w="2290" w:type="dxa"/>
            <w:vAlign w:val="center"/>
          </w:tcPr>
          <w:p w14:paraId="6FD9DEBC" w14:textId="77777777" w:rsidR="008176BF" w:rsidRPr="003D2D90" w:rsidRDefault="008176BF" w:rsidP="00F8546D">
            <w:pPr>
              <w:keepNext/>
              <w:outlineLvl w:val="3"/>
              <w:rPr>
                <w:rFonts w:ascii="Arial Nova" w:hAnsi="Arial Nova" w:cstheme="minorHAnsi"/>
                <w:b/>
              </w:rPr>
            </w:pPr>
            <w:r w:rsidRPr="003D2D90">
              <w:rPr>
                <w:rFonts w:ascii="Arial Nova" w:hAnsi="Arial Nova" w:cstheme="minorHAnsi"/>
                <w:b/>
              </w:rPr>
              <w:t>Guests</w:t>
            </w:r>
            <w:r w:rsidRPr="003D2D90">
              <w:rPr>
                <w:rFonts w:ascii="Arial Nova" w:hAnsi="Arial Nova" w:cstheme="minorHAnsi"/>
              </w:rPr>
              <w:t>:</w:t>
            </w:r>
          </w:p>
        </w:tc>
        <w:tc>
          <w:tcPr>
            <w:tcW w:w="7555" w:type="dxa"/>
            <w:vAlign w:val="center"/>
          </w:tcPr>
          <w:p w14:paraId="1442B4FB" w14:textId="3CD33603" w:rsidR="008176BF" w:rsidRPr="00160832" w:rsidRDefault="008176BF" w:rsidP="000D5066">
            <w:pPr>
              <w:keepNext/>
              <w:outlineLvl w:val="3"/>
              <w:rPr>
                <w:rFonts w:ascii="Arial Nova" w:hAnsi="Arial Nova" w:cstheme="minorBidi"/>
              </w:rPr>
            </w:pPr>
            <w:r w:rsidRPr="00160832">
              <w:rPr>
                <w:rFonts w:ascii="Arial Nova" w:hAnsi="Arial Nova" w:cstheme="minorBidi"/>
              </w:rPr>
              <w:t>None</w:t>
            </w:r>
            <w:r w:rsidR="5C96906C" w:rsidRPr="00160832">
              <w:rPr>
                <w:rFonts w:ascii="Arial Nova" w:hAnsi="Arial Nova" w:cstheme="minorBidi"/>
              </w:rPr>
              <w:t xml:space="preserve"> </w:t>
            </w:r>
          </w:p>
        </w:tc>
      </w:tr>
      <w:tr w:rsidR="00494DAA" w:rsidRPr="003D2D90" w14:paraId="55DA0976" w14:textId="77777777" w:rsidTr="00FB4FA3">
        <w:trPr>
          <w:trHeight w:val="288"/>
        </w:trPr>
        <w:tc>
          <w:tcPr>
            <w:tcW w:w="2290" w:type="dxa"/>
            <w:vAlign w:val="center"/>
          </w:tcPr>
          <w:p w14:paraId="243B85C3" w14:textId="78D72F7A" w:rsidR="00494DAA" w:rsidRPr="003D2D90" w:rsidRDefault="00494DAA" w:rsidP="00F8546D">
            <w:pPr>
              <w:keepNext/>
              <w:outlineLvl w:val="3"/>
              <w:rPr>
                <w:rFonts w:ascii="Arial Nova" w:hAnsi="Arial Nova" w:cstheme="minorHAnsi"/>
                <w:b/>
              </w:rPr>
            </w:pPr>
            <w:r w:rsidRPr="003D2D90">
              <w:rPr>
                <w:rFonts w:ascii="Arial Nova" w:hAnsi="Arial Nova" w:cstheme="minorHAnsi"/>
                <w:b/>
              </w:rPr>
              <w:t>Staff:</w:t>
            </w:r>
          </w:p>
        </w:tc>
        <w:tc>
          <w:tcPr>
            <w:tcW w:w="7555" w:type="dxa"/>
            <w:vAlign w:val="center"/>
          </w:tcPr>
          <w:p w14:paraId="1A875BD0" w14:textId="25BCC237" w:rsidR="00494DAA" w:rsidRPr="00762FB6" w:rsidRDefault="00494DAA" w:rsidP="00F8546D">
            <w:pPr>
              <w:keepNext/>
              <w:outlineLvl w:val="3"/>
              <w:rPr>
                <w:rFonts w:ascii="Arial Nova" w:hAnsi="Arial Nova" w:cstheme="minorBidi"/>
              </w:rPr>
            </w:pPr>
            <w:r w:rsidRPr="00762FB6">
              <w:rPr>
                <w:rFonts w:ascii="Arial Nova" w:hAnsi="Arial Nova" w:cstheme="minorBidi"/>
              </w:rPr>
              <w:t>Parrish, Wendy</w:t>
            </w:r>
          </w:p>
        </w:tc>
      </w:tr>
    </w:tbl>
    <w:p w14:paraId="77230D2C" w14:textId="77777777" w:rsidR="00DB1474" w:rsidRPr="003D2D90" w:rsidRDefault="00DB1474" w:rsidP="00DB1474">
      <w:pPr>
        <w:rPr>
          <w:rFonts w:ascii="Arial Nova" w:hAnsi="Arial Nova"/>
        </w:rPr>
      </w:pPr>
    </w:p>
    <w:p w14:paraId="32088C36" w14:textId="6AA167C1" w:rsidR="003F2061" w:rsidRPr="003D2D90" w:rsidRDefault="1C1AA535" w:rsidP="1C1AA535">
      <w:pPr>
        <w:widowControl/>
        <w:autoSpaceDE/>
        <w:autoSpaceDN/>
        <w:contextualSpacing/>
        <w:rPr>
          <w:rFonts w:ascii="Arial Nova" w:hAnsi="Arial Nova" w:cstheme="minorBidi"/>
        </w:rPr>
      </w:pPr>
      <w:r w:rsidRPr="003D2D90">
        <w:rPr>
          <w:rFonts w:ascii="Arial Nova" w:hAnsi="Arial Nova" w:cstheme="minorBidi"/>
          <w:b/>
          <w:bCs/>
        </w:rPr>
        <w:t>Call to Order:</w:t>
      </w:r>
      <w:r w:rsidRPr="003D2D90">
        <w:rPr>
          <w:rFonts w:ascii="Arial Nova" w:hAnsi="Arial Nova" w:cstheme="minorBidi"/>
        </w:rPr>
        <w:t xml:space="preserve"> The </w:t>
      </w:r>
      <w:r w:rsidR="2E91EE74" w:rsidRPr="003D2D90">
        <w:rPr>
          <w:rFonts w:ascii="Arial Nova" w:hAnsi="Arial Nova" w:cstheme="minorBidi"/>
        </w:rPr>
        <w:t xml:space="preserve">IBC Chair called the </w:t>
      </w:r>
      <w:r w:rsidRPr="003D2D90">
        <w:rPr>
          <w:rFonts w:ascii="Arial Nova" w:hAnsi="Arial Nova" w:cstheme="minorBidi"/>
        </w:rPr>
        <w:t xml:space="preserve">meeting to order </w:t>
      </w:r>
      <w:r w:rsidRPr="00762FB6">
        <w:rPr>
          <w:rFonts w:ascii="Arial Nova" w:hAnsi="Arial Nova" w:cstheme="minorBidi"/>
        </w:rPr>
        <w:t xml:space="preserve">at </w:t>
      </w:r>
      <w:r w:rsidR="002F7D72" w:rsidRPr="00762FB6">
        <w:rPr>
          <w:rFonts w:ascii="Arial Nova" w:eastAsia="Arial" w:hAnsi="Arial Nova" w:cstheme="minorBidi"/>
        </w:rPr>
        <w:t>1:00</w:t>
      </w:r>
      <w:r w:rsidRPr="00762FB6">
        <w:rPr>
          <w:rFonts w:ascii="Arial Nova" w:eastAsia="Arial" w:hAnsi="Arial Nova" w:cstheme="minorBidi"/>
        </w:rPr>
        <w:t xml:space="preserve"> </w:t>
      </w:r>
      <w:r w:rsidR="002F7D72" w:rsidRPr="00762FB6">
        <w:rPr>
          <w:rFonts w:ascii="Arial Nova" w:eastAsia="Arial" w:hAnsi="Arial Nova" w:cstheme="minorBidi"/>
        </w:rPr>
        <w:t>P</w:t>
      </w:r>
      <w:r w:rsidRPr="00762FB6">
        <w:rPr>
          <w:rFonts w:ascii="Arial Nova" w:eastAsia="Arial" w:hAnsi="Arial Nova" w:cstheme="minorBidi"/>
        </w:rPr>
        <w:t>M. A quorum</w:t>
      </w:r>
      <w:r w:rsidRPr="003D2D90">
        <w:rPr>
          <w:rFonts w:ascii="Arial Nova" w:eastAsia="Arial" w:hAnsi="Arial Nova" w:cstheme="minorBidi"/>
        </w:rPr>
        <w:t xml:space="preserve"> was present</w:t>
      </w:r>
      <w:r w:rsidR="74CB1DC6" w:rsidRPr="003D2D90">
        <w:rPr>
          <w:rFonts w:ascii="Arial Nova" w:eastAsia="Arial" w:hAnsi="Arial Nova" w:cstheme="minorBidi"/>
        </w:rPr>
        <w:t xml:space="preserve"> as defined in the </w:t>
      </w:r>
      <w:r w:rsidR="4FA1F719" w:rsidRPr="003D2D90">
        <w:rPr>
          <w:rFonts w:ascii="Arial Nova" w:eastAsia="Arial" w:hAnsi="Arial Nova" w:cstheme="minorBidi"/>
        </w:rPr>
        <w:t xml:space="preserve">Sabai </w:t>
      </w:r>
      <w:r w:rsidR="74CB1DC6" w:rsidRPr="003D2D90">
        <w:rPr>
          <w:rFonts w:ascii="Arial Nova" w:eastAsia="Arial" w:hAnsi="Arial Nova" w:cstheme="minorBidi"/>
        </w:rPr>
        <w:t>IBC Charter</w:t>
      </w:r>
      <w:proofErr w:type="gramStart"/>
      <w:r w:rsidRPr="003D2D90">
        <w:rPr>
          <w:rFonts w:ascii="Arial Nova" w:eastAsia="Arial" w:hAnsi="Arial Nova" w:cstheme="minorBidi"/>
        </w:rPr>
        <w:t xml:space="preserve">.  </w:t>
      </w:r>
      <w:proofErr w:type="gramEnd"/>
    </w:p>
    <w:p w14:paraId="0CF7C298" w14:textId="77777777" w:rsidR="003F2061" w:rsidRPr="003D2D90" w:rsidRDefault="003F2061" w:rsidP="003F2061">
      <w:pPr>
        <w:rPr>
          <w:rFonts w:ascii="Arial Nova" w:hAnsi="Arial Nova" w:cstheme="minorHAnsi"/>
          <w:bCs/>
        </w:rPr>
      </w:pPr>
    </w:p>
    <w:p w14:paraId="17F105EE" w14:textId="6271C215" w:rsidR="003F2061" w:rsidRPr="003D2D90" w:rsidRDefault="61F6F9FA" w:rsidP="61F6F9FA">
      <w:pPr>
        <w:widowControl/>
        <w:spacing w:line="259" w:lineRule="auto"/>
        <w:rPr>
          <w:rFonts w:ascii="Arial Nova" w:hAnsi="Arial Nova" w:cstheme="minorBidi"/>
        </w:rPr>
      </w:pPr>
      <w:r w:rsidRPr="003D2D90">
        <w:rPr>
          <w:rFonts w:ascii="Arial Nova" w:hAnsi="Arial Nova" w:cstheme="minorBidi"/>
          <w:b/>
          <w:bCs/>
        </w:rPr>
        <w:t>Conflicts of Interest:</w:t>
      </w:r>
      <w:r w:rsidRPr="003D2D90">
        <w:rPr>
          <w:rFonts w:ascii="Arial Nova" w:hAnsi="Arial Nova" w:cstheme="minorBidi"/>
        </w:rPr>
        <w:t xml:space="preserve"> </w:t>
      </w:r>
      <w:r w:rsidRPr="003D2D90">
        <w:rPr>
          <w:rFonts w:ascii="Arial Nova" w:eastAsia="Arial Nova" w:hAnsi="Arial Nova" w:cs="Arial Nova"/>
        </w:rPr>
        <w:t xml:space="preserve">The IBC Chair </w:t>
      </w:r>
      <w:r w:rsidRPr="00F60F3E">
        <w:rPr>
          <w:rFonts w:ascii="Arial Nova" w:eastAsia="Arial Nova" w:hAnsi="Arial Nova" w:cs="Arial Nova"/>
        </w:rPr>
        <w:t xml:space="preserve">reminded all members present to identify any conflicts of interest (COI). </w:t>
      </w:r>
      <w:r w:rsidRPr="00F60F3E">
        <w:rPr>
          <w:rFonts w:ascii="Arial Nova" w:hAnsi="Arial Nova" w:cstheme="minorBidi"/>
        </w:rPr>
        <w:t xml:space="preserve">No COI </w:t>
      </w:r>
      <w:proofErr w:type="gramStart"/>
      <w:r w:rsidRPr="00F60F3E">
        <w:rPr>
          <w:rFonts w:ascii="Arial Nova" w:hAnsi="Arial Nova" w:cstheme="minorBidi"/>
        </w:rPr>
        <w:t>was declared</w:t>
      </w:r>
      <w:proofErr w:type="gramEnd"/>
      <w:r w:rsidRPr="00F60F3E">
        <w:rPr>
          <w:rFonts w:ascii="Arial Nova" w:hAnsi="Arial Nova" w:cstheme="minorBidi"/>
        </w:rPr>
        <w:t xml:space="preserve"> by any voting member of the IBC for any of the items on the agenda.</w:t>
      </w:r>
    </w:p>
    <w:p w14:paraId="0891EDC8" w14:textId="77777777" w:rsidR="00E77897" w:rsidRPr="003D2D90" w:rsidRDefault="00E77897" w:rsidP="008C4CA2">
      <w:pPr>
        <w:widowControl/>
        <w:spacing w:line="259" w:lineRule="auto"/>
        <w:rPr>
          <w:rFonts w:ascii="Arial Nova" w:hAnsi="Arial Nova" w:cstheme="minorBidi"/>
        </w:rPr>
      </w:pPr>
    </w:p>
    <w:p w14:paraId="147D4498" w14:textId="1E52262C" w:rsidR="003F2061" w:rsidRPr="003D2D90" w:rsidRDefault="00E77897" w:rsidP="003F2061">
      <w:pPr>
        <w:rPr>
          <w:rFonts w:ascii="Arial Nova" w:hAnsi="Arial Nova" w:cstheme="minorBidi"/>
        </w:rPr>
      </w:pPr>
      <w:r w:rsidRPr="003D2D90">
        <w:rPr>
          <w:rFonts w:ascii="Arial Nova" w:hAnsi="Arial Nova" w:cstheme="minorBidi"/>
          <w:b/>
          <w:bCs/>
        </w:rPr>
        <w:t xml:space="preserve">Public Comments: </w:t>
      </w:r>
      <w:r w:rsidRPr="003D2D90">
        <w:rPr>
          <w:rFonts w:ascii="Arial Nova" w:hAnsi="Arial Nova" w:cstheme="minorBidi"/>
        </w:rPr>
        <w:t xml:space="preserve">No public comments </w:t>
      </w:r>
      <w:proofErr w:type="gramStart"/>
      <w:r w:rsidRPr="003D2D90">
        <w:rPr>
          <w:rFonts w:ascii="Arial Nova" w:hAnsi="Arial Nova" w:cstheme="minorBidi"/>
        </w:rPr>
        <w:t>were made</w:t>
      </w:r>
      <w:proofErr w:type="gramEnd"/>
      <w:r w:rsidRPr="003D2D90">
        <w:rPr>
          <w:rFonts w:ascii="Arial Nova" w:hAnsi="Arial Nova" w:cstheme="minorBidi"/>
        </w:rPr>
        <w:t xml:space="preserve"> prior to or at the meeting.</w:t>
      </w:r>
    </w:p>
    <w:p w14:paraId="1DE40A7E" w14:textId="77777777" w:rsidR="00AF5E71" w:rsidRPr="003D2D90" w:rsidRDefault="00AF5E71" w:rsidP="1C1AA535">
      <w:pPr>
        <w:widowControl/>
        <w:autoSpaceDE/>
        <w:autoSpaceDN/>
        <w:contextualSpacing/>
        <w:rPr>
          <w:rFonts w:ascii="Arial Nova" w:hAnsi="Arial Nova" w:cstheme="minorBidi"/>
        </w:rPr>
      </w:pPr>
    </w:p>
    <w:p w14:paraId="32AF8211" w14:textId="31C4D9B8" w:rsidR="00FE0A6D" w:rsidRPr="003D2D90" w:rsidRDefault="00AF5E71" w:rsidP="00923791">
      <w:pPr>
        <w:pStyle w:val="ListParagraph"/>
        <w:rPr>
          <w:rFonts w:ascii="Arial Nova" w:hAnsi="Arial Nova" w:cstheme="minorHAnsi"/>
          <w:bCs/>
          <w:highlight w:val="yellow"/>
        </w:rPr>
      </w:pPr>
      <w:r w:rsidRPr="003D2D90">
        <w:rPr>
          <w:rFonts w:ascii="Arial Nova" w:hAnsi="Arial Nova" w:cstheme="minorHAnsi"/>
          <w:b/>
        </w:rPr>
        <w:t xml:space="preserve">Review of </w:t>
      </w:r>
      <w:r w:rsidR="00FE0A6D" w:rsidRPr="003D2D90">
        <w:rPr>
          <w:rFonts w:ascii="Arial Nova" w:hAnsi="Arial Nova" w:cstheme="minorHAnsi"/>
          <w:b/>
        </w:rPr>
        <w:t xml:space="preserve">Prior Business: </w:t>
      </w:r>
      <w:r w:rsidR="00FE0A6D" w:rsidRPr="003D2D90">
        <w:rPr>
          <w:rFonts w:ascii="Arial Nova" w:hAnsi="Arial Nova" w:cstheme="minorHAnsi"/>
          <w:bCs/>
        </w:rPr>
        <w:t>None</w:t>
      </w:r>
    </w:p>
    <w:p w14:paraId="45C47F3D" w14:textId="77777777" w:rsidR="007F7D93" w:rsidRPr="003D2D90" w:rsidRDefault="007F7D93" w:rsidP="00923791">
      <w:pPr>
        <w:pStyle w:val="ListParagraph"/>
        <w:rPr>
          <w:rFonts w:ascii="Arial Nova" w:hAnsi="Arial Nova" w:cstheme="minorHAnsi"/>
          <w:bCs/>
          <w:highlight w:val="yellow"/>
        </w:rPr>
      </w:pPr>
    </w:p>
    <w:p w14:paraId="2ABE5802" w14:textId="77777777" w:rsidR="00B81653" w:rsidRDefault="61F6F9FA" w:rsidP="61F6F9FA">
      <w:pPr>
        <w:rPr>
          <w:rFonts w:ascii="Arial Nova" w:hAnsi="Arial Nova" w:cstheme="minorBidi"/>
        </w:rPr>
      </w:pPr>
      <w:r w:rsidRPr="003D2D90">
        <w:rPr>
          <w:rFonts w:ascii="Arial Nova" w:hAnsi="Arial Nova" w:cstheme="minorBidi"/>
          <w:b/>
          <w:bCs/>
        </w:rPr>
        <w:t>Previous Meeting Minutes</w:t>
      </w:r>
      <w:r w:rsidRPr="003D2D90">
        <w:rPr>
          <w:rFonts w:ascii="Arial Nova" w:hAnsi="Arial Nova" w:cstheme="minorBidi"/>
        </w:rPr>
        <w:t>: Min</w:t>
      </w:r>
      <w:r w:rsidRPr="00B81653">
        <w:rPr>
          <w:rFonts w:ascii="Arial Nova" w:hAnsi="Arial Nova" w:cstheme="minorBidi"/>
        </w:rPr>
        <w:t xml:space="preserve">utes from </w:t>
      </w:r>
      <w:r w:rsidR="00494DAA" w:rsidRPr="00B81653">
        <w:rPr>
          <w:rFonts w:ascii="Arial Nova" w:hAnsi="Arial Nova" w:cstheme="minorBidi"/>
        </w:rPr>
        <w:t>9-30-25</w:t>
      </w:r>
      <w:r w:rsidRPr="00B81653">
        <w:rPr>
          <w:rFonts w:ascii="Arial Nova" w:hAnsi="Arial Nova" w:cstheme="minorBidi"/>
        </w:rPr>
        <w:t xml:space="preserve"> </w:t>
      </w:r>
      <w:proofErr w:type="gramStart"/>
      <w:r w:rsidRPr="00B81653">
        <w:rPr>
          <w:rFonts w:ascii="Arial Nova" w:hAnsi="Arial Nova" w:cstheme="minorBidi"/>
        </w:rPr>
        <w:t>were approved</w:t>
      </w:r>
      <w:proofErr w:type="gramEnd"/>
      <w:r w:rsidRPr="00B81653">
        <w:rPr>
          <w:rFonts w:ascii="Arial Nova" w:hAnsi="Arial Nova" w:cstheme="minorBidi"/>
        </w:rPr>
        <w:t xml:space="preserve"> by the IBC with no changes</w:t>
      </w:r>
      <w:r w:rsidR="00F60F3E" w:rsidRPr="00B81653">
        <w:rPr>
          <w:rFonts w:ascii="Arial Nova" w:hAnsi="Arial Nova" w:cstheme="minorBidi"/>
        </w:rPr>
        <w:t>.</w:t>
      </w:r>
    </w:p>
    <w:p w14:paraId="304FA0A9" w14:textId="13C29442" w:rsidR="00F01565" w:rsidRPr="003D2D90" w:rsidRDefault="61F6F9FA" w:rsidP="61F6F9FA">
      <w:pPr>
        <w:rPr>
          <w:rFonts w:ascii="Arial Nova" w:hAnsi="Arial Nova" w:cstheme="minorBidi"/>
          <w:highlight w:val="yellow"/>
        </w:rPr>
      </w:pPr>
      <w:r w:rsidRPr="003D2D90">
        <w:rPr>
          <w:rFonts w:ascii="Arial Nova" w:hAnsi="Arial Nova" w:cstheme="minorBidi"/>
        </w:rPr>
        <w:t xml:space="preserve"> </w:t>
      </w:r>
    </w:p>
    <w:p w14:paraId="20BFFC0D" w14:textId="60B50B69" w:rsidR="00923791" w:rsidRPr="003D2D90" w:rsidRDefault="1C1AA535" w:rsidP="1C1AA535">
      <w:pPr>
        <w:widowControl/>
        <w:autoSpaceDE/>
        <w:autoSpaceDN/>
        <w:contextualSpacing/>
        <w:rPr>
          <w:rFonts w:ascii="Arial Nova" w:hAnsi="Arial Nova" w:cstheme="minorBidi"/>
          <w:b/>
          <w:bCs/>
        </w:rPr>
      </w:pPr>
      <w:r w:rsidRPr="003D2D90">
        <w:rPr>
          <w:rFonts w:ascii="Arial Nova" w:hAnsi="Arial Nova" w:cstheme="minorBidi"/>
          <w:b/>
          <w:bCs/>
        </w:rPr>
        <w:lastRenderedPageBreak/>
        <w:t xml:space="preserve">New Business: </w:t>
      </w:r>
    </w:p>
    <w:p w14:paraId="6928374D" w14:textId="77777777" w:rsidR="00A47D6B" w:rsidRPr="003D2D90"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3D2D90" w14:paraId="24D1E5D7" w14:textId="77777777" w:rsidTr="61F6F9FA">
        <w:trPr>
          <w:trHeight w:val="348"/>
        </w:trPr>
        <w:tc>
          <w:tcPr>
            <w:tcW w:w="1890" w:type="dxa"/>
            <w:vAlign w:val="center"/>
          </w:tcPr>
          <w:p w14:paraId="3D3C4085" w14:textId="77777777" w:rsidR="0039111F" w:rsidRPr="003D2D90" w:rsidRDefault="0039111F" w:rsidP="000D5066">
            <w:pPr>
              <w:widowControl/>
              <w:spacing w:line="276" w:lineRule="auto"/>
              <w:ind w:left="-15" w:firstLine="15"/>
              <w:contextualSpacing/>
              <w:rPr>
                <w:rFonts w:ascii="Arial Nova" w:eastAsia="Arial" w:hAnsi="Arial Nova" w:cstheme="minorHAnsi"/>
                <w:b/>
              </w:rPr>
            </w:pPr>
            <w:r w:rsidRPr="003D2D90">
              <w:rPr>
                <w:rFonts w:ascii="Arial Nova" w:eastAsia="Arial" w:hAnsi="Arial Nova" w:cstheme="minorHAnsi"/>
                <w:b/>
              </w:rPr>
              <w:t>PI:</w:t>
            </w:r>
          </w:p>
        </w:tc>
        <w:tc>
          <w:tcPr>
            <w:tcW w:w="7015" w:type="dxa"/>
            <w:vAlign w:val="center"/>
          </w:tcPr>
          <w:p w14:paraId="4B8412CB" w14:textId="27689FDB" w:rsidR="0039111F" w:rsidRPr="003D2D90" w:rsidRDefault="00684058"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3D2D90">
              <w:rPr>
                <w:rFonts w:ascii="Arial Nova" w:hAnsi="Arial Nova" w:cstheme="minorBidi"/>
              </w:rPr>
              <w:t>Byrne, Michael</w:t>
            </w:r>
          </w:p>
        </w:tc>
      </w:tr>
      <w:tr w:rsidR="0039111F" w:rsidRPr="003D2D90" w14:paraId="6C9E85C0" w14:textId="77777777" w:rsidTr="61F6F9FA">
        <w:trPr>
          <w:trHeight w:val="300"/>
        </w:trPr>
        <w:tc>
          <w:tcPr>
            <w:tcW w:w="1890" w:type="dxa"/>
            <w:vAlign w:val="center"/>
          </w:tcPr>
          <w:p w14:paraId="236B38C2" w14:textId="77777777" w:rsidR="0039111F" w:rsidRPr="003D2D90" w:rsidRDefault="0039111F" w:rsidP="000D5066">
            <w:pPr>
              <w:widowControl/>
              <w:spacing w:line="276" w:lineRule="auto"/>
              <w:ind w:left="-15" w:firstLine="15"/>
              <w:contextualSpacing/>
              <w:rPr>
                <w:rFonts w:ascii="Arial Nova" w:eastAsia="Arial" w:hAnsi="Arial Nova" w:cstheme="minorHAnsi"/>
                <w:b/>
              </w:rPr>
            </w:pPr>
            <w:r w:rsidRPr="003D2D90">
              <w:rPr>
                <w:rFonts w:ascii="Arial Nova" w:eastAsia="Arial" w:hAnsi="Arial Nova" w:cstheme="minorHAnsi"/>
                <w:b/>
              </w:rPr>
              <w:t>Sponsor:</w:t>
            </w:r>
          </w:p>
        </w:tc>
        <w:tc>
          <w:tcPr>
            <w:tcW w:w="7015" w:type="dxa"/>
            <w:vAlign w:val="center"/>
          </w:tcPr>
          <w:p w14:paraId="636D212C" w14:textId="618BC063" w:rsidR="0039111F" w:rsidRPr="003D2D90" w:rsidRDefault="00684058" w:rsidP="00BE3401">
            <w:pPr>
              <w:widowControl/>
              <w:spacing w:line="276" w:lineRule="auto"/>
              <w:contextualSpacing/>
              <w:rPr>
                <w:rFonts w:ascii="Arial Nova" w:eastAsia="Arial" w:hAnsi="Arial Nova" w:cstheme="minorHAnsi"/>
                <w:color w:val="000000" w:themeColor="text1"/>
              </w:rPr>
            </w:pPr>
            <w:r w:rsidRPr="003D2D90">
              <w:rPr>
                <w:rFonts w:ascii="Arial Nova" w:eastAsia="Arial" w:hAnsi="Arial Nova" w:cstheme="minorHAnsi"/>
                <w:color w:val="000000" w:themeColor="text1"/>
              </w:rPr>
              <w:t>Marker Therapeutics, Inc.</w:t>
            </w:r>
          </w:p>
        </w:tc>
      </w:tr>
      <w:tr w:rsidR="004F031E" w:rsidRPr="003D2D90" w14:paraId="04651CE0" w14:textId="77777777" w:rsidTr="61F6F9FA">
        <w:trPr>
          <w:trHeight w:val="622"/>
        </w:trPr>
        <w:tc>
          <w:tcPr>
            <w:tcW w:w="1890" w:type="dxa"/>
            <w:vAlign w:val="center"/>
          </w:tcPr>
          <w:p w14:paraId="187DFEC1" w14:textId="77777777" w:rsidR="004F031E" w:rsidRPr="003D2D90" w:rsidRDefault="004F031E" w:rsidP="000D5066">
            <w:pPr>
              <w:widowControl/>
              <w:spacing w:line="276" w:lineRule="auto"/>
              <w:ind w:left="-15" w:firstLine="15"/>
              <w:contextualSpacing/>
              <w:rPr>
                <w:rFonts w:ascii="Arial Nova" w:eastAsia="Arial" w:hAnsi="Arial Nova" w:cstheme="minorHAnsi"/>
                <w:b/>
              </w:rPr>
            </w:pPr>
            <w:r w:rsidRPr="003D2D90">
              <w:rPr>
                <w:rFonts w:ascii="Arial Nova" w:eastAsia="Arial" w:hAnsi="Arial Nova" w:cstheme="minorHAnsi"/>
                <w:b/>
              </w:rPr>
              <w:t>Protocol:</w:t>
            </w:r>
          </w:p>
        </w:tc>
        <w:tc>
          <w:tcPr>
            <w:tcW w:w="7015" w:type="dxa"/>
            <w:vAlign w:val="center"/>
          </w:tcPr>
          <w:p w14:paraId="3EDF3DA0" w14:textId="385CB435" w:rsidR="004F031E" w:rsidRPr="003D2D90" w:rsidRDefault="00684058" w:rsidP="00BE3401">
            <w:pPr>
              <w:widowControl/>
              <w:spacing w:line="276" w:lineRule="auto"/>
              <w:contextualSpacing/>
              <w:rPr>
                <w:rFonts w:ascii="Arial Nova" w:hAnsi="Arial Nova" w:cstheme="minorHAnsi"/>
                <w:color w:val="000000" w:themeColor="text1"/>
              </w:rPr>
            </w:pPr>
            <w:r w:rsidRPr="003D2D90">
              <w:rPr>
                <w:rFonts w:ascii="Arial Nova" w:hAnsi="Arial Nova" w:cstheme="minorHAnsi"/>
                <w:color w:val="000000" w:themeColor="text1"/>
              </w:rPr>
              <w:t>MRKR-22-601-01</w:t>
            </w:r>
          </w:p>
          <w:p w14:paraId="68FB1BC4" w14:textId="4454B14B" w:rsidR="004F031E" w:rsidRPr="003D2D90" w:rsidRDefault="00DD0EF4" w:rsidP="00BE3401">
            <w:pPr>
              <w:widowControl/>
              <w:spacing w:line="276" w:lineRule="auto"/>
              <w:contextualSpacing/>
              <w:rPr>
                <w:rFonts w:ascii="Arial Nova" w:hAnsi="Arial Nova" w:cstheme="minorHAnsi"/>
                <w:color w:val="000000" w:themeColor="text1"/>
              </w:rPr>
            </w:pPr>
            <w:r w:rsidRPr="003D2D90">
              <w:rPr>
                <w:rFonts w:ascii="Arial Nova" w:hAnsi="Arial Nova" w:cstheme="minorHAnsi"/>
                <w:color w:val="000000" w:themeColor="text1"/>
              </w:rPr>
              <w:t>A Phase 1 Study of Patient-Derived Multi-Tumor-Associated Antigen-Specific T Cells (MT-601) Administered to Patients with Relapsed or Refractory Non-Hodgkin and Hodgkin Lymphoma (APOLLO)</w:t>
            </w:r>
          </w:p>
        </w:tc>
      </w:tr>
      <w:tr w:rsidR="0039111F" w:rsidRPr="003D2D90" w14:paraId="145F1430" w14:textId="77777777" w:rsidTr="61F6F9FA">
        <w:trPr>
          <w:trHeight w:val="303"/>
        </w:trPr>
        <w:tc>
          <w:tcPr>
            <w:tcW w:w="1890" w:type="dxa"/>
            <w:vAlign w:val="center"/>
          </w:tcPr>
          <w:p w14:paraId="36117BB7" w14:textId="77777777" w:rsidR="0039111F" w:rsidRPr="003D2D90" w:rsidRDefault="0039111F" w:rsidP="000D5066">
            <w:pPr>
              <w:widowControl/>
              <w:spacing w:line="276" w:lineRule="auto"/>
              <w:ind w:left="-15" w:firstLine="15"/>
              <w:contextualSpacing/>
              <w:rPr>
                <w:rFonts w:ascii="Arial Nova" w:eastAsia="Arial" w:hAnsi="Arial Nova" w:cstheme="minorHAnsi"/>
                <w:b/>
              </w:rPr>
            </w:pPr>
            <w:r w:rsidRPr="003D2D90">
              <w:rPr>
                <w:rFonts w:ascii="Arial Nova" w:eastAsia="Arial" w:hAnsi="Arial Nova" w:cstheme="minorHAnsi"/>
                <w:b/>
              </w:rPr>
              <w:t>Review Type:</w:t>
            </w:r>
          </w:p>
        </w:tc>
        <w:tc>
          <w:tcPr>
            <w:tcW w:w="7015" w:type="dxa"/>
            <w:vAlign w:val="center"/>
          </w:tcPr>
          <w:p w14:paraId="57C3FA1D" w14:textId="36FFAFAB" w:rsidR="0039111F" w:rsidRPr="003D2D90" w:rsidRDefault="00136782"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DD0EF4" w:rsidRPr="003D2D90">
                  <w:rPr>
                    <w:rStyle w:val="Style1"/>
                    <w:rFonts w:ascii="Arial Nova" w:eastAsia="Arial" w:hAnsi="Arial Nova" w:cstheme="minorHAnsi"/>
                    <w:sz w:val="22"/>
                  </w:rPr>
                  <w:t>Annual Review</w:t>
                </w:r>
              </w:sdtContent>
            </w:sdt>
            <w:r w:rsidR="00DD0EF4" w:rsidRPr="003D2D90">
              <w:rPr>
                <w:rStyle w:val="Style1"/>
                <w:rFonts w:ascii="Arial Nova" w:eastAsia="Arial" w:hAnsi="Arial Nova" w:cstheme="minorHAnsi"/>
                <w:sz w:val="22"/>
              </w:rPr>
              <w:t xml:space="preserve"> and Change in </w:t>
            </w:r>
            <w:r w:rsidR="00F313EE" w:rsidRPr="003D2D90">
              <w:rPr>
                <w:rStyle w:val="Style1"/>
                <w:rFonts w:ascii="Arial Nova" w:eastAsia="Arial" w:hAnsi="Arial Nova" w:cstheme="minorHAnsi"/>
                <w:sz w:val="22"/>
              </w:rPr>
              <w:t>Research</w:t>
            </w:r>
          </w:p>
        </w:tc>
      </w:tr>
      <w:tr w:rsidR="0039111F" w:rsidRPr="003D2D90" w14:paraId="4BF001AE" w14:textId="77777777" w:rsidTr="61F6F9FA">
        <w:trPr>
          <w:trHeight w:val="300"/>
        </w:trPr>
        <w:tc>
          <w:tcPr>
            <w:tcW w:w="1890" w:type="dxa"/>
            <w:vAlign w:val="center"/>
          </w:tcPr>
          <w:p w14:paraId="3D4BC0CF" w14:textId="2878635E" w:rsidR="0039111F" w:rsidRPr="003D2D90" w:rsidRDefault="706EB240" w:rsidP="000D5066">
            <w:pPr>
              <w:widowControl/>
              <w:spacing w:line="276" w:lineRule="auto"/>
              <w:ind w:left="-15" w:firstLine="15"/>
              <w:contextualSpacing/>
              <w:rPr>
                <w:rFonts w:ascii="Arial Nova" w:eastAsia="Arial" w:hAnsi="Arial Nova" w:cstheme="minorBidi"/>
                <w:b/>
                <w:bCs/>
              </w:rPr>
            </w:pPr>
            <w:r w:rsidRPr="003D2D90">
              <w:rPr>
                <w:rFonts w:ascii="Arial Nova" w:eastAsia="Arial" w:hAnsi="Arial Nova" w:cstheme="minorBidi"/>
                <w:b/>
                <w:bCs/>
              </w:rPr>
              <w:t>NIH</w:t>
            </w:r>
            <w:r w:rsidR="7541F5E0" w:rsidRPr="003D2D90">
              <w:rPr>
                <w:rFonts w:ascii="Arial Nova" w:eastAsia="Arial" w:hAnsi="Arial Nova" w:cstheme="minorBidi"/>
                <w:b/>
                <w:bCs/>
              </w:rPr>
              <w:t xml:space="preserve"> Guidelines</w:t>
            </w:r>
            <w:r w:rsidR="3EE77D6E" w:rsidRPr="003D2D90">
              <w:rPr>
                <w:rFonts w:ascii="Arial Nova" w:eastAsia="Arial" w:hAnsi="Arial Nova" w:cstheme="minorBidi"/>
                <w:b/>
                <w:bCs/>
              </w:rPr>
              <w:t xml:space="preserve"> Section</w:t>
            </w:r>
            <w:r w:rsidR="7541F5E0" w:rsidRPr="003D2D90">
              <w:rPr>
                <w:rFonts w:ascii="Arial Nova" w:eastAsia="Arial" w:hAnsi="Arial Nova" w:cstheme="minorBidi"/>
                <w:b/>
                <w:bCs/>
              </w:rPr>
              <w:t>:</w:t>
            </w:r>
          </w:p>
        </w:tc>
        <w:tc>
          <w:tcPr>
            <w:tcW w:w="7015" w:type="dxa"/>
            <w:vAlign w:val="center"/>
          </w:tcPr>
          <w:p w14:paraId="1E30A9D5" w14:textId="1C565F6E" w:rsidR="0039111F" w:rsidRPr="003D2D90" w:rsidRDefault="4A8E7815" w:rsidP="00BE3401">
            <w:pPr>
              <w:widowControl/>
              <w:spacing w:line="276" w:lineRule="auto"/>
              <w:contextualSpacing/>
              <w:rPr>
                <w:rStyle w:val="Style1"/>
                <w:rFonts w:ascii="Arial Nova" w:eastAsia="Arial" w:hAnsi="Arial Nova" w:cstheme="minorBidi"/>
                <w:sz w:val="22"/>
              </w:rPr>
            </w:pPr>
            <w:r w:rsidRPr="003D2D90">
              <w:rPr>
                <w:rStyle w:val="Style1"/>
                <w:rFonts w:ascii="Arial Nova" w:eastAsia="Arial" w:hAnsi="Arial Nova" w:cstheme="minorBidi"/>
                <w:sz w:val="22"/>
              </w:rPr>
              <w:t>III-C</w:t>
            </w:r>
            <w:r w:rsidR="371CEB64" w:rsidRPr="003D2D90">
              <w:rPr>
                <w:rStyle w:val="Style1"/>
                <w:rFonts w:ascii="Arial Nova" w:eastAsia="Arial" w:hAnsi="Arial Nova" w:cstheme="minorBidi"/>
                <w:sz w:val="22"/>
              </w:rPr>
              <w:t>-1</w:t>
            </w:r>
          </w:p>
        </w:tc>
      </w:tr>
    </w:tbl>
    <w:p w14:paraId="4E7EC90A" w14:textId="77777777" w:rsidR="003F2061" w:rsidRPr="003D2D90" w:rsidRDefault="003F2061" w:rsidP="002D4702">
      <w:pPr>
        <w:rPr>
          <w:rFonts w:ascii="Arial Nova" w:hAnsi="Arial Nova" w:cstheme="minorHAnsi"/>
          <w:bCs/>
          <w:highlight w:val="yellow"/>
        </w:rPr>
      </w:pPr>
    </w:p>
    <w:p w14:paraId="3346C025" w14:textId="77777777" w:rsidR="00A47D6B" w:rsidRPr="003D2D90" w:rsidRDefault="00A47D6B" w:rsidP="003F2061">
      <w:pPr>
        <w:ind w:left="360"/>
        <w:rPr>
          <w:rFonts w:ascii="Arial Nova" w:hAnsi="Arial Nova" w:cstheme="minorHAnsi"/>
          <w:b/>
        </w:rPr>
      </w:pPr>
    </w:p>
    <w:p w14:paraId="4B53D3F2" w14:textId="77777777" w:rsidR="00AF5E71" w:rsidRPr="003D2D90" w:rsidRDefault="00AF5E71" w:rsidP="6E32ABE5">
      <w:pPr>
        <w:ind w:left="360"/>
        <w:rPr>
          <w:rFonts w:ascii="Arial Nova" w:hAnsi="Arial Nova" w:cstheme="minorBidi"/>
          <w:b/>
          <w:bCs/>
        </w:rPr>
      </w:pPr>
    </w:p>
    <w:p w14:paraId="45F2FBB9" w14:textId="77777777" w:rsidR="00AF5E71" w:rsidRPr="003D2D90" w:rsidRDefault="00AF5E71" w:rsidP="6E32ABE5">
      <w:pPr>
        <w:ind w:left="360"/>
        <w:rPr>
          <w:rFonts w:ascii="Arial Nova" w:hAnsi="Arial Nova" w:cstheme="minorBidi"/>
          <w:b/>
          <w:bCs/>
        </w:rPr>
      </w:pPr>
    </w:p>
    <w:p w14:paraId="65DA04BE" w14:textId="77777777" w:rsidR="00AF5E71" w:rsidRPr="003D2D90" w:rsidRDefault="00AF5E71" w:rsidP="6E32ABE5">
      <w:pPr>
        <w:ind w:left="360"/>
        <w:rPr>
          <w:rFonts w:ascii="Arial Nova" w:hAnsi="Arial Nova" w:cstheme="minorBidi"/>
          <w:b/>
          <w:bCs/>
        </w:rPr>
      </w:pPr>
    </w:p>
    <w:p w14:paraId="6A4E281F" w14:textId="77777777" w:rsidR="000D5066" w:rsidRPr="003D2D90" w:rsidRDefault="000D5066" w:rsidP="00AF5E71">
      <w:pPr>
        <w:ind w:left="360"/>
        <w:rPr>
          <w:rFonts w:ascii="Arial Nova" w:hAnsi="Arial Nova" w:cstheme="minorBidi"/>
          <w:b/>
          <w:bCs/>
        </w:rPr>
      </w:pPr>
    </w:p>
    <w:p w14:paraId="12219D73" w14:textId="77777777" w:rsidR="000D5066" w:rsidRPr="003D2D90" w:rsidRDefault="000D5066" w:rsidP="00AF5E71">
      <w:pPr>
        <w:ind w:left="360"/>
        <w:rPr>
          <w:rFonts w:ascii="Arial Nova" w:hAnsi="Arial Nova" w:cstheme="minorBidi"/>
          <w:b/>
          <w:bCs/>
        </w:rPr>
      </w:pPr>
    </w:p>
    <w:p w14:paraId="16700AC8" w14:textId="77777777" w:rsidR="000D5066" w:rsidRPr="003D2D90" w:rsidRDefault="000D5066" w:rsidP="00AF5E71">
      <w:pPr>
        <w:ind w:left="360"/>
        <w:rPr>
          <w:rFonts w:ascii="Arial Nova" w:hAnsi="Arial Nova" w:cstheme="minorBidi"/>
          <w:b/>
          <w:bCs/>
        </w:rPr>
      </w:pPr>
    </w:p>
    <w:p w14:paraId="19D06766" w14:textId="77777777" w:rsidR="000D5066" w:rsidRPr="003D2D90" w:rsidRDefault="000D5066" w:rsidP="00AF5E71">
      <w:pPr>
        <w:ind w:left="360"/>
        <w:rPr>
          <w:rFonts w:ascii="Arial Nova" w:hAnsi="Arial Nova" w:cstheme="minorBidi"/>
          <w:b/>
          <w:bCs/>
        </w:rPr>
      </w:pPr>
    </w:p>
    <w:p w14:paraId="277113D9" w14:textId="77777777" w:rsidR="00D52818" w:rsidRPr="003D2D90" w:rsidRDefault="00D52818" w:rsidP="00AF5E71">
      <w:pPr>
        <w:ind w:left="360"/>
        <w:rPr>
          <w:rFonts w:ascii="Arial Nova" w:hAnsi="Arial Nova" w:cstheme="minorBidi"/>
          <w:b/>
          <w:bCs/>
        </w:rPr>
      </w:pPr>
    </w:p>
    <w:p w14:paraId="1B118B51" w14:textId="77777777" w:rsidR="00D52818" w:rsidRPr="003D2D90" w:rsidRDefault="00D52818" w:rsidP="00AF5E71">
      <w:pPr>
        <w:ind w:left="360"/>
        <w:rPr>
          <w:rFonts w:ascii="Arial Nova" w:hAnsi="Arial Nova" w:cstheme="minorBidi"/>
          <w:b/>
          <w:bCs/>
        </w:rPr>
      </w:pPr>
    </w:p>
    <w:p w14:paraId="3DBAFFEE" w14:textId="77777777" w:rsidR="00BD2C8A" w:rsidRDefault="00BD2C8A" w:rsidP="00AF5E71">
      <w:pPr>
        <w:ind w:left="360"/>
        <w:rPr>
          <w:rFonts w:ascii="Arial Nova" w:hAnsi="Arial Nova" w:cstheme="minorBidi"/>
          <w:b/>
          <w:bCs/>
        </w:rPr>
      </w:pPr>
    </w:p>
    <w:p w14:paraId="7D86674E" w14:textId="5FFB10A9" w:rsidR="00C42193" w:rsidRPr="003D2D90" w:rsidRDefault="003F2061" w:rsidP="00AF5E71">
      <w:pPr>
        <w:ind w:left="360"/>
        <w:rPr>
          <w:rFonts w:ascii="Arial Nova" w:hAnsi="Arial Nova" w:cstheme="minorBidi"/>
          <w:b/>
          <w:bCs/>
        </w:rPr>
      </w:pPr>
      <w:r w:rsidRPr="003D2D90">
        <w:rPr>
          <w:rFonts w:ascii="Arial Nova" w:hAnsi="Arial Nova" w:cstheme="minorBidi"/>
          <w:b/>
          <w:bCs/>
        </w:rPr>
        <w:t>Trial Summary:</w:t>
      </w:r>
      <w:r w:rsidRPr="003D2D90">
        <w:rPr>
          <w:rFonts w:ascii="Arial Nova" w:hAnsi="Arial Nova" w:cstheme="minorBidi"/>
        </w:rPr>
        <w:t xml:space="preserve"> </w:t>
      </w:r>
      <w:r w:rsidR="00F313EE" w:rsidRPr="003D2D90">
        <w:rPr>
          <w:rFonts w:ascii="Arial Nova" w:hAnsi="Arial Nova" w:cstheme="minorBidi"/>
        </w:rPr>
        <w:t xml:space="preserve">MRKR-22-601-01 is a Phase I, multicenter, open-label study sponsored by Marker Therapeutics, Inc., to assess the safety, efficacy, and tolerability of the investigational T cell product MT-601 (neldaleucel) in subjects with relapsed or refractory non-Hodgkin and Hodgkin lymphoma. MT-601 is a non-genetically modified autologous T cell product designed to target multiple tumor antigens that are selectively overexpressed on malignant cells. </w:t>
      </w:r>
      <w:r w:rsidR="00733699" w:rsidRPr="003D2D90">
        <w:rPr>
          <w:rFonts w:ascii="Arial Nova" w:hAnsi="Arial Nova" w:cstheme="minorBidi"/>
        </w:rPr>
        <w:t xml:space="preserve">The </w:t>
      </w:r>
      <w:r w:rsidR="003367AE" w:rsidRPr="003D2D90">
        <w:rPr>
          <w:rFonts w:ascii="Arial Nova" w:hAnsi="Arial Nova" w:cstheme="minorBidi"/>
        </w:rPr>
        <w:t>investigational product (</w:t>
      </w:r>
      <w:r w:rsidR="00396586" w:rsidRPr="003D2D90">
        <w:rPr>
          <w:rFonts w:ascii="Arial Nova" w:hAnsi="Arial Nova" w:cstheme="minorBidi"/>
        </w:rPr>
        <w:t xml:space="preserve">IP) </w:t>
      </w:r>
      <w:proofErr w:type="gramStart"/>
      <w:r w:rsidR="00733699" w:rsidRPr="003D2D90">
        <w:rPr>
          <w:rFonts w:ascii="Arial Nova" w:hAnsi="Arial Nova" w:cstheme="minorBidi"/>
        </w:rPr>
        <w:t>is administered</w:t>
      </w:r>
      <w:proofErr w:type="gramEnd"/>
      <w:r w:rsidR="00733699" w:rsidRPr="003D2D90">
        <w:rPr>
          <w:rFonts w:ascii="Arial Nova" w:hAnsi="Arial Nova" w:cstheme="minorBidi"/>
        </w:rPr>
        <w:t xml:space="preserve"> by</w:t>
      </w:r>
      <w:r w:rsidR="00D52818" w:rsidRPr="003D2D90">
        <w:rPr>
          <w:rFonts w:ascii="Arial Nova" w:hAnsi="Arial Nova" w:cstheme="minorBidi"/>
        </w:rPr>
        <w:t xml:space="preserve"> intravenous infusion.</w:t>
      </w:r>
    </w:p>
    <w:p w14:paraId="3CF69BED" w14:textId="07E575F8" w:rsidR="6E32ABE5" w:rsidRPr="003D2D90" w:rsidRDefault="6E32ABE5" w:rsidP="6E32ABE5">
      <w:pPr>
        <w:ind w:left="360"/>
        <w:rPr>
          <w:rFonts w:ascii="Arial Nova" w:hAnsi="Arial Nova" w:cstheme="minorBidi"/>
        </w:rPr>
      </w:pPr>
    </w:p>
    <w:p w14:paraId="45ACA069" w14:textId="6D1F5A5F" w:rsidR="003F2061" w:rsidRPr="003D2D90" w:rsidRDefault="61F6F9FA" w:rsidP="61F6F9FA">
      <w:pPr>
        <w:ind w:left="720"/>
        <w:rPr>
          <w:rFonts w:ascii="Arial Nova" w:hAnsi="Arial Nova" w:cstheme="minorBidi"/>
          <w:b/>
          <w:bCs/>
        </w:rPr>
      </w:pPr>
      <w:r w:rsidRPr="003D2D90">
        <w:rPr>
          <w:rFonts w:ascii="Arial Nova" w:hAnsi="Arial Nova" w:cstheme="minorBidi"/>
          <w:b/>
          <w:bCs/>
        </w:rPr>
        <w:t xml:space="preserve">Biosafety Containment Level (BSL): </w:t>
      </w:r>
      <w:r w:rsidR="00EA0F08" w:rsidRPr="003D2D90">
        <w:rPr>
          <w:rFonts w:ascii="Arial Nova" w:hAnsi="Arial Nova" w:cstheme="minorBidi"/>
        </w:rPr>
        <w:t xml:space="preserve">MT-601 is a non-genetically modified human cell product derived from primary human cells with the potential for transmission of bloodborne pathogens requiring compliance with the OSHA Bloodborne Pathogens Standard (29 CFR 1910.1030). Biosafety level 2 containment (BSL-2) </w:t>
      </w:r>
      <w:proofErr w:type="gramStart"/>
      <w:r w:rsidR="00EA0F08" w:rsidRPr="003D2D90">
        <w:rPr>
          <w:rFonts w:ascii="Arial Nova" w:hAnsi="Arial Nova" w:cstheme="minorBidi"/>
        </w:rPr>
        <w:t>is recommended</w:t>
      </w:r>
      <w:proofErr w:type="gramEnd"/>
      <w:r w:rsidR="00EA0F08" w:rsidRPr="003D2D90">
        <w:rPr>
          <w:rFonts w:ascii="Arial Nova" w:hAnsi="Arial Nova" w:cstheme="minorBidi"/>
        </w:rPr>
        <w:t xml:space="preserve"> for </w:t>
      </w:r>
      <w:proofErr w:type="gramStart"/>
      <w:r w:rsidR="00EA0F08" w:rsidRPr="003D2D90">
        <w:rPr>
          <w:rFonts w:ascii="Arial Nova" w:hAnsi="Arial Nova" w:cstheme="minorBidi"/>
        </w:rPr>
        <w:t>handling</w:t>
      </w:r>
      <w:proofErr w:type="gramEnd"/>
      <w:r w:rsidR="00EA0F08" w:rsidRPr="003D2D90">
        <w:rPr>
          <w:rFonts w:ascii="Arial Nova" w:hAnsi="Arial Nova" w:cstheme="minorBidi"/>
        </w:rPr>
        <w:t xml:space="preserve"> the MT-601 cellular product</w:t>
      </w:r>
      <w:proofErr w:type="gramStart"/>
      <w:r w:rsidR="00EA0F08" w:rsidRPr="003D2D90">
        <w:rPr>
          <w:rFonts w:ascii="Arial Nova" w:hAnsi="Arial Nova" w:cstheme="minorBidi"/>
        </w:rPr>
        <w:t>.</w:t>
      </w:r>
      <w:r w:rsidRPr="003D2D90">
        <w:rPr>
          <w:rFonts w:ascii="Arial Nova" w:hAnsi="Arial Nova"/>
        </w:rPr>
        <w:t xml:space="preserve"> </w:t>
      </w:r>
      <w:r w:rsidRPr="003D2D90">
        <w:rPr>
          <w:rFonts w:ascii="Arial Nova" w:hAnsi="Arial Nova" w:cstheme="minorBidi"/>
          <w:b/>
          <w:bCs/>
        </w:rPr>
        <w:t xml:space="preserve"> </w:t>
      </w:r>
      <w:proofErr w:type="gramEnd"/>
    </w:p>
    <w:p w14:paraId="0DE423BC" w14:textId="77777777" w:rsidR="0045605A" w:rsidRPr="003D2D90" w:rsidRDefault="0045605A" w:rsidP="61F6F9FA">
      <w:pPr>
        <w:ind w:firstLine="360"/>
        <w:rPr>
          <w:rFonts w:ascii="Arial Nova" w:hAnsi="Arial Nova" w:cstheme="minorBidi"/>
          <w:b/>
          <w:bCs/>
        </w:rPr>
      </w:pPr>
    </w:p>
    <w:p w14:paraId="0A92B7A3" w14:textId="00EFE300" w:rsidR="003F2061" w:rsidRPr="003D2D90" w:rsidRDefault="3797BCFA" w:rsidP="6E32ABE5">
      <w:pPr>
        <w:ind w:firstLine="360"/>
        <w:rPr>
          <w:rFonts w:ascii="Arial Nova" w:hAnsi="Arial Nova" w:cstheme="minorBidi"/>
        </w:rPr>
      </w:pPr>
      <w:r w:rsidRPr="003D2D90">
        <w:rPr>
          <w:rFonts w:ascii="Arial Nova" w:hAnsi="Arial Nova" w:cstheme="minorBidi"/>
          <w:b/>
          <w:bCs/>
        </w:rPr>
        <w:t>Risk Assessment and Discussion</w:t>
      </w:r>
      <w:r w:rsidR="003F2061" w:rsidRPr="003D2D90">
        <w:rPr>
          <w:rFonts w:ascii="Arial Nova" w:hAnsi="Arial Nova" w:cstheme="minorBidi"/>
          <w:b/>
          <w:bCs/>
        </w:rPr>
        <w:t>:</w:t>
      </w:r>
    </w:p>
    <w:p w14:paraId="399B9360" w14:textId="6BD4AA19" w:rsidR="003F2061" w:rsidRPr="003D2D9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3D2D90">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293E72E0" w:rsidR="0053529E" w:rsidRPr="003D2D90" w:rsidRDefault="61F6F9FA" w:rsidP="61F6F9FA">
      <w:pPr>
        <w:widowControl/>
        <w:numPr>
          <w:ilvl w:val="1"/>
          <w:numId w:val="2"/>
        </w:numPr>
        <w:autoSpaceDE/>
        <w:autoSpaceDN/>
        <w:spacing w:after="160" w:line="259" w:lineRule="auto"/>
        <w:contextualSpacing/>
        <w:rPr>
          <w:rFonts w:ascii="Arial Nova" w:hAnsi="Arial Nova" w:cstheme="minorBidi"/>
        </w:rPr>
      </w:pPr>
      <w:r w:rsidRPr="003D2D90">
        <w:rPr>
          <w:rFonts w:ascii="Arial Nova" w:hAnsi="Arial Nova" w:cstheme="minorBidi"/>
        </w:rPr>
        <w:t xml:space="preserve">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w:t>
      </w:r>
      <w:proofErr w:type="gramStart"/>
      <w:r w:rsidRPr="003D2D90">
        <w:rPr>
          <w:rFonts w:ascii="Arial Nova" w:hAnsi="Arial Nova" w:cstheme="minorBidi"/>
        </w:rPr>
        <w:t>are mitigated</w:t>
      </w:r>
      <w:proofErr w:type="gramEnd"/>
      <w:r w:rsidRPr="003D2D90">
        <w:rPr>
          <w:rFonts w:ascii="Arial Nova" w:hAnsi="Arial Nova" w:cstheme="minorBidi"/>
        </w:rPr>
        <w:t xml:space="preserve"> through a combination of relevant staff training, safe clinical practices (including Standard Precautions and sharps safety) and use of appropriate PPE (as prescribed in the Risk Assessment and documented in the IBC submission package)</w:t>
      </w:r>
      <w:r w:rsidR="00EF1977" w:rsidRPr="003D2D90">
        <w:rPr>
          <w:rFonts w:ascii="Arial Nova" w:hAnsi="Arial Nova" w:cstheme="minorBidi"/>
        </w:rPr>
        <w:t>.</w:t>
      </w:r>
    </w:p>
    <w:p w14:paraId="39130A6C" w14:textId="77777777" w:rsidR="00857D45" w:rsidRPr="003D2D90" w:rsidRDefault="00857D45" w:rsidP="00857D45">
      <w:pPr>
        <w:pStyle w:val="ListParagraph"/>
        <w:widowControl/>
        <w:numPr>
          <w:ilvl w:val="1"/>
          <w:numId w:val="2"/>
        </w:numPr>
        <w:spacing w:after="160" w:line="259" w:lineRule="auto"/>
        <w:contextualSpacing/>
        <w:rPr>
          <w:rFonts w:ascii="Arial Nova" w:hAnsi="Arial Nova" w:cstheme="minorBidi"/>
        </w:rPr>
      </w:pPr>
      <w:r w:rsidRPr="003D2D90">
        <w:rPr>
          <w:rFonts w:ascii="Arial Nova" w:hAnsi="Arial Nova" w:cstheme="minorBidi"/>
        </w:rPr>
        <w:t xml:space="preserve">The Site confirmed that only study personnel who have </w:t>
      </w:r>
      <w:proofErr w:type="gramStart"/>
      <w:r w:rsidRPr="003D2D90">
        <w:rPr>
          <w:rFonts w:ascii="Arial Nova" w:hAnsi="Arial Nova" w:cstheme="minorBidi"/>
        </w:rPr>
        <w:t>been educated</w:t>
      </w:r>
      <w:proofErr w:type="gramEnd"/>
      <w:r w:rsidRPr="003D2D90">
        <w:rPr>
          <w:rFonts w:ascii="Arial Nova" w:hAnsi="Arial Nova" w:cstheme="minorBidi"/>
        </w:rPr>
        <w:t xml:space="preserve"> on the potential biohazards and the precautions to </w:t>
      </w:r>
      <w:proofErr w:type="gramStart"/>
      <w:r w:rsidRPr="003D2D90">
        <w:rPr>
          <w:rFonts w:ascii="Arial Nova" w:hAnsi="Arial Nova" w:cstheme="minorBidi"/>
        </w:rPr>
        <w:t>be taken</w:t>
      </w:r>
      <w:proofErr w:type="gramEnd"/>
      <w:r w:rsidRPr="003D2D90">
        <w:rPr>
          <w:rFonts w:ascii="Arial Nova" w:hAnsi="Arial Nova" w:cstheme="minorBidi"/>
        </w:rPr>
        <w:t xml:space="preserve"> when working with the IP will </w:t>
      </w:r>
      <w:proofErr w:type="gramStart"/>
      <w:r w:rsidRPr="003D2D90">
        <w:rPr>
          <w:rFonts w:ascii="Arial Nova" w:hAnsi="Arial Nova" w:cstheme="minorBidi"/>
        </w:rPr>
        <w:t>handle</w:t>
      </w:r>
      <w:proofErr w:type="gramEnd"/>
      <w:r w:rsidRPr="003D2D90">
        <w:rPr>
          <w:rFonts w:ascii="Arial Nova" w:hAnsi="Arial Nova" w:cstheme="minorBidi"/>
        </w:rPr>
        <w:t xml:space="preserve"> the IP or any materials contaminated by the IP. </w:t>
      </w:r>
    </w:p>
    <w:p w14:paraId="2A83AE39" w14:textId="77777777" w:rsidR="00857D45" w:rsidRPr="003D2D90" w:rsidRDefault="00857D45" w:rsidP="00857D45">
      <w:pPr>
        <w:pStyle w:val="ListParagraph"/>
        <w:widowControl/>
        <w:numPr>
          <w:ilvl w:val="1"/>
          <w:numId w:val="2"/>
        </w:numPr>
        <w:spacing w:after="160" w:line="259" w:lineRule="auto"/>
        <w:contextualSpacing/>
        <w:rPr>
          <w:rFonts w:ascii="Arial Nova" w:hAnsi="Arial Nova" w:cstheme="minorBidi"/>
        </w:rPr>
      </w:pPr>
      <w:r w:rsidRPr="003D2D90">
        <w:rPr>
          <w:rFonts w:ascii="Arial Nova" w:hAnsi="Arial Nova" w:cstheme="minorBidi"/>
        </w:rPr>
        <w:lastRenderedPageBreak/>
        <w:t xml:space="preserve">The Site confirmed that study personnel </w:t>
      </w:r>
      <w:proofErr w:type="gramStart"/>
      <w:r w:rsidRPr="003D2D90">
        <w:rPr>
          <w:rFonts w:ascii="Arial Nova" w:hAnsi="Arial Nova" w:cstheme="minorBidi"/>
        </w:rPr>
        <w:t>are sufficiently trained</w:t>
      </w:r>
      <w:proofErr w:type="gramEnd"/>
      <w:r w:rsidRPr="003D2D90">
        <w:rPr>
          <w:rFonts w:ascii="Arial Nova" w:hAnsi="Arial Nova" w:cstheme="minorBidi"/>
        </w:rPr>
        <w:t xml:space="preserve"> in the practices and techniques required to safely work with the IP.</w:t>
      </w:r>
    </w:p>
    <w:p w14:paraId="538F3C8F" w14:textId="5C694141" w:rsidR="00857D45" w:rsidRPr="003D2D9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3D2D90">
        <w:rPr>
          <w:rFonts w:ascii="Arial Nova" w:hAnsi="Arial Nova" w:cstheme="minorBidi"/>
        </w:rPr>
        <w:t>The Site confirmed that staff members receive Bloodborne Pathogens training.</w:t>
      </w:r>
    </w:p>
    <w:p w14:paraId="7CE45D8A" w14:textId="08FC293E" w:rsidR="00707A61" w:rsidRPr="003D2D90"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3D2D90">
        <w:rPr>
          <w:rFonts w:ascii="Arial Nova" w:hAnsi="Arial Nova" w:cstheme="minorBidi"/>
        </w:rPr>
        <w:t xml:space="preserve">Occupational Health Recommendations: None </w:t>
      </w:r>
    </w:p>
    <w:p w14:paraId="645836CD" w14:textId="6415D2CD" w:rsidR="0045605A" w:rsidRPr="003D2D90"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3D2D90">
        <w:rPr>
          <w:rFonts w:ascii="Arial Nova" w:hAnsi="Arial Nova" w:cstheme="minorBidi"/>
        </w:rPr>
        <w:t xml:space="preserve">The Committee had no additional significant comments or recommendations regarding the description of the potential risks and occupational exposure hazards associated with </w:t>
      </w:r>
      <w:proofErr w:type="gramStart"/>
      <w:r w:rsidRPr="003D2D90">
        <w:rPr>
          <w:rFonts w:ascii="Arial Nova" w:hAnsi="Arial Nova" w:cstheme="minorBidi"/>
        </w:rPr>
        <w:t>handling</w:t>
      </w:r>
      <w:proofErr w:type="gramEnd"/>
      <w:r w:rsidRPr="003D2D90">
        <w:rPr>
          <w:rFonts w:ascii="Arial Nova" w:hAnsi="Arial Nova" w:cstheme="minorBidi"/>
        </w:rPr>
        <w:t xml:space="preserve"> the IP in this clinical trial, or the proposed mitigation strategies, as detailed in the Risk Assessment.</w:t>
      </w:r>
    </w:p>
    <w:p w14:paraId="5CDB2DFE" w14:textId="59AF20BD" w:rsidR="00707A61" w:rsidRPr="003D2D90"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541AC426" w:rsidR="003F2061" w:rsidRPr="00F60BE6" w:rsidRDefault="003F2061" w:rsidP="6E32ABE5">
      <w:pPr>
        <w:pStyle w:val="ListParagraph"/>
        <w:widowControl/>
        <w:numPr>
          <w:ilvl w:val="0"/>
          <w:numId w:val="2"/>
        </w:numPr>
        <w:spacing w:after="160" w:line="259" w:lineRule="auto"/>
        <w:rPr>
          <w:rFonts w:ascii="Arial Nova" w:hAnsi="Arial Nova" w:cstheme="minorBidi"/>
        </w:rPr>
      </w:pPr>
      <w:r w:rsidRPr="003D2D90">
        <w:rPr>
          <w:rFonts w:ascii="Arial Nova" w:hAnsi="Arial Nova" w:cstheme="minorBidi"/>
        </w:rPr>
        <w:t xml:space="preserve">The Committee reviewed the Site’s facility details, </w:t>
      </w:r>
      <w:r w:rsidR="00373336" w:rsidRPr="003D2D90">
        <w:rPr>
          <w:rFonts w:ascii="Arial Nova" w:hAnsi="Arial Nova" w:cstheme="minorBidi"/>
        </w:rPr>
        <w:t xml:space="preserve">relevant </w:t>
      </w:r>
      <w:r w:rsidRPr="003D2D90">
        <w:rPr>
          <w:rFonts w:ascii="Arial Nova" w:hAnsi="Arial Nova" w:cstheme="minorBidi"/>
        </w:rPr>
        <w:t xml:space="preserve">study-specific procedures and practices, </w:t>
      </w:r>
      <w:r w:rsidR="00BF3E16" w:rsidRPr="003D2D90">
        <w:rPr>
          <w:rFonts w:ascii="Arial Nova" w:hAnsi="Arial Nova" w:cstheme="minorBidi"/>
        </w:rPr>
        <w:t xml:space="preserve">the </w:t>
      </w:r>
      <w:r w:rsidRPr="003D2D90">
        <w:rPr>
          <w:rFonts w:ascii="Arial Nova" w:hAnsi="Arial Nova" w:cstheme="minorBidi"/>
        </w:rPr>
        <w:t>Annual Revi</w:t>
      </w:r>
      <w:r w:rsidRPr="00F60BE6">
        <w:rPr>
          <w:rFonts w:ascii="Arial Nova" w:hAnsi="Arial Nova" w:cstheme="minorBidi"/>
        </w:rPr>
        <w:t>ew Report</w:t>
      </w:r>
      <w:r w:rsidR="00E03FAB" w:rsidRPr="00F60BE6">
        <w:rPr>
          <w:rFonts w:ascii="Arial Nova" w:hAnsi="Arial Nova" w:cstheme="minorBidi"/>
        </w:rPr>
        <w:t>,</w:t>
      </w:r>
      <w:r w:rsidR="009C0346" w:rsidRPr="00F60BE6">
        <w:rPr>
          <w:rFonts w:ascii="Arial Nova" w:hAnsi="Arial Nova" w:cstheme="minorBidi"/>
          <w:color w:val="FF0000"/>
        </w:rPr>
        <w:t xml:space="preserve"> </w:t>
      </w:r>
      <w:r w:rsidRPr="00F60BE6">
        <w:rPr>
          <w:rFonts w:ascii="Arial Nova" w:hAnsi="Arial Nova" w:cstheme="minorBidi"/>
        </w:rPr>
        <w:t>and other applicable information provided by the Site for the purposes of the IBC review.</w:t>
      </w:r>
    </w:p>
    <w:p w14:paraId="4AE53F3E" w14:textId="77777777" w:rsidR="003F2061" w:rsidRPr="00F60BE6"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 xml:space="preserve">The Site verified that the information provided by the Chair was accurate. </w:t>
      </w:r>
    </w:p>
    <w:p w14:paraId="0F8ED9C4" w14:textId="77777777" w:rsidR="001A1AD8" w:rsidRPr="00F60BE6" w:rsidRDefault="000C4BC0"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The Committee discussed the</w:t>
      </w:r>
      <w:r w:rsidR="001A1AD8" w:rsidRPr="00F60BE6">
        <w:rPr>
          <w:rFonts w:ascii="Arial Nova" w:hAnsi="Arial Nova" w:cstheme="minorHAnsi"/>
        </w:rPr>
        <w:t xml:space="preserve"> proposed change in research that reflects the storage, preparation, and administration areas in the new facility.</w:t>
      </w:r>
    </w:p>
    <w:p w14:paraId="2A12C60F" w14:textId="386B49BB" w:rsidR="00C5565A" w:rsidRPr="00F60BE6" w:rsidRDefault="001A1AD8"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 xml:space="preserve">The </w:t>
      </w:r>
      <w:r w:rsidR="00E312B8" w:rsidRPr="00F60BE6">
        <w:rPr>
          <w:rFonts w:ascii="Arial Nova" w:hAnsi="Arial Nova" w:cstheme="minorHAnsi"/>
        </w:rPr>
        <w:t>Site confirmed</w:t>
      </w:r>
      <w:r w:rsidRPr="00F60BE6">
        <w:rPr>
          <w:rFonts w:ascii="Arial Nova" w:hAnsi="Arial Nova" w:cstheme="minorHAnsi"/>
        </w:rPr>
        <w:t xml:space="preserve"> that </w:t>
      </w:r>
      <w:r w:rsidR="00E312B8" w:rsidRPr="00F60BE6">
        <w:rPr>
          <w:rFonts w:ascii="Arial Nova" w:hAnsi="Arial Nova" w:cstheme="minorHAnsi"/>
        </w:rPr>
        <w:t xml:space="preserve">sharps containers </w:t>
      </w:r>
      <w:proofErr w:type="gramStart"/>
      <w:r w:rsidR="00E312B8" w:rsidRPr="00F60BE6">
        <w:rPr>
          <w:rFonts w:ascii="Arial Nova" w:hAnsi="Arial Nova" w:cstheme="minorHAnsi"/>
        </w:rPr>
        <w:t xml:space="preserve">are </w:t>
      </w:r>
      <w:r w:rsidRPr="00F60BE6">
        <w:rPr>
          <w:rFonts w:ascii="Arial Nova" w:hAnsi="Arial Nova" w:cstheme="minorHAnsi"/>
        </w:rPr>
        <w:t>brought</w:t>
      </w:r>
      <w:proofErr w:type="gramEnd"/>
      <w:r w:rsidR="00E312B8" w:rsidRPr="00F60BE6">
        <w:rPr>
          <w:rFonts w:ascii="Arial Nova" w:hAnsi="Arial Nova" w:cstheme="minorHAnsi"/>
        </w:rPr>
        <w:t xml:space="preserve"> into rooms </w:t>
      </w:r>
      <w:r w:rsidR="00C5565A" w:rsidRPr="00F60BE6">
        <w:rPr>
          <w:rFonts w:ascii="Arial Nova" w:hAnsi="Arial Nova" w:cstheme="minorHAnsi"/>
        </w:rPr>
        <w:t xml:space="preserve">when study agent is </w:t>
      </w:r>
      <w:proofErr w:type="gramStart"/>
      <w:r w:rsidR="00C5565A" w:rsidRPr="00F60BE6">
        <w:rPr>
          <w:rFonts w:ascii="Arial Nova" w:hAnsi="Arial Nova" w:cstheme="minorHAnsi"/>
        </w:rPr>
        <w:t>handled</w:t>
      </w:r>
      <w:proofErr w:type="gramEnd"/>
      <w:r w:rsidR="00C5565A" w:rsidRPr="00F60BE6">
        <w:rPr>
          <w:rFonts w:ascii="Arial Nova" w:hAnsi="Arial Nova" w:cstheme="minorHAnsi"/>
        </w:rPr>
        <w:t xml:space="preserve">. The Site is considering permanently </w:t>
      </w:r>
      <w:r w:rsidRPr="00F60BE6">
        <w:rPr>
          <w:rFonts w:ascii="Arial Nova" w:hAnsi="Arial Nova" w:cstheme="minorHAnsi"/>
        </w:rPr>
        <w:t>wall-</w:t>
      </w:r>
      <w:r w:rsidR="00C5565A" w:rsidRPr="00F60BE6">
        <w:rPr>
          <w:rFonts w:ascii="Arial Nova" w:hAnsi="Arial Nova" w:cstheme="minorHAnsi"/>
        </w:rPr>
        <w:t>mounting sharps containers in each room.</w:t>
      </w:r>
    </w:p>
    <w:p w14:paraId="023E4755" w14:textId="031E121D" w:rsidR="007028DE" w:rsidRPr="00F60BE6" w:rsidRDefault="008E6838"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The Committee stipulated that the Site affix a biohazard symbol label to the water bath and provide an updated photo</w:t>
      </w:r>
      <w:r w:rsidR="00D25946" w:rsidRPr="00F60BE6">
        <w:rPr>
          <w:rFonts w:ascii="Arial Nova" w:hAnsi="Arial Nova" w:cstheme="minorHAnsi"/>
        </w:rPr>
        <w:t xml:space="preserve"> to Sabai.</w:t>
      </w:r>
    </w:p>
    <w:p w14:paraId="30283FC3" w14:textId="7ED1802A" w:rsidR="008D6F96" w:rsidRPr="00F60BE6" w:rsidRDefault="00D25946"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The Committee stipulated that the Site affix a biohazard symbol label to the waste storage room door and provide an updated photo to Sabai.</w:t>
      </w:r>
    </w:p>
    <w:p w14:paraId="705DFAE1" w14:textId="33A1491A" w:rsidR="000A692E" w:rsidRPr="00F60BE6" w:rsidRDefault="00D25946"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 xml:space="preserve">The Committee stipulated the Site confirm the dolly viewed in the photo of the storage/preparation room has </w:t>
      </w:r>
      <w:proofErr w:type="gramStart"/>
      <w:r w:rsidRPr="00F60BE6">
        <w:rPr>
          <w:rFonts w:ascii="Arial Nova" w:hAnsi="Arial Nova" w:cstheme="minorHAnsi"/>
        </w:rPr>
        <w:t>been removed</w:t>
      </w:r>
      <w:proofErr w:type="gramEnd"/>
      <w:r w:rsidRPr="00F60BE6">
        <w:rPr>
          <w:rFonts w:ascii="Arial Nova" w:hAnsi="Arial Nova" w:cstheme="minorHAnsi"/>
        </w:rPr>
        <w:t>. The Committee additionally requested an updated photo if possible</w:t>
      </w:r>
      <w:proofErr w:type="gramStart"/>
      <w:r w:rsidRPr="00F60BE6">
        <w:rPr>
          <w:rFonts w:ascii="Arial Nova" w:hAnsi="Arial Nova" w:cstheme="minorHAnsi"/>
        </w:rPr>
        <w:t xml:space="preserve">.  </w:t>
      </w:r>
      <w:proofErr w:type="gramEnd"/>
      <w:r w:rsidR="000A692E" w:rsidRPr="00F60BE6">
        <w:rPr>
          <w:rFonts w:ascii="Arial Nova" w:hAnsi="Arial Nova" w:cstheme="minorHAnsi"/>
        </w:rPr>
        <w:t xml:space="preserve"> </w:t>
      </w:r>
    </w:p>
    <w:p w14:paraId="6B362AAE" w14:textId="78B411AD" w:rsidR="00E422A6" w:rsidRPr="00F60BE6" w:rsidRDefault="00E422A6" w:rsidP="00E422A6">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 xml:space="preserve">The Site confirmed that the plastic biohazardous waste containers shown in photos </w:t>
      </w:r>
      <w:proofErr w:type="gramStart"/>
      <w:r w:rsidRPr="00F60BE6">
        <w:rPr>
          <w:rFonts w:ascii="Arial Nova" w:hAnsi="Arial Nova" w:cstheme="minorHAnsi"/>
        </w:rPr>
        <w:t>are used</w:t>
      </w:r>
      <w:proofErr w:type="gramEnd"/>
      <w:r w:rsidRPr="00F60BE6">
        <w:rPr>
          <w:rFonts w:ascii="Arial Nova" w:hAnsi="Arial Nova" w:cstheme="minorHAnsi"/>
        </w:rPr>
        <w:t xml:space="preserve"> for non-sharps waste.</w:t>
      </w:r>
    </w:p>
    <w:p w14:paraId="26D7E493" w14:textId="118AB526" w:rsidR="00867624" w:rsidRPr="00F60BE6" w:rsidRDefault="001A1AD8"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The Committee stipulated the Site confirm that both sharps and non-sharps biohazardous waste containers are present in the storage/preparation room and provide an updated photo to Sabai.</w:t>
      </w:r>
    </w:p>
    <w:p w14:paraId="7BDD1BB1" w14:textId="58B5C8D5" w:rsidR="00F26E9C" w:rsidRPr="00F60BE6" w:rsidRDefault="00F26E9C"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 xml:space="preserve">In response to a question from the Committee, the Site confirmed that the </w:t>
      </w:r>
      <w:r w:rsidR="005A1B0C" w:rsidRPr="00F60BE6">
        <w:rPr>
          <w:rFonts w:ascii="Arial Nova" w:hAnsi="Arial Nova" w:cstheme="minorHAnsi"/>
        </w:rPr>
        <w:t xml:space="preserve">Biohazard Sign </w:t>
      </w:r>
      <w:proofErr w:type="gramStart"/>
      <w:r w:rsidR="005A1B0C" w:rsidRPr="00F60BE6">
        <w:rPr>
          <w:rFonts w:ascii="Arial Nova" w:hAnsi="Arial Nova" w:cstheme="minorHAnsi"/>
        </w:rPr>
        <w:t>is posted</w:t>
      </w:r>
      <w:proofErr w:type="gramEnd"/>
      <w:r w:rsidR="005A1B0C" w:rsidRPr="00F60BE6">
        <w:rPr>
          <w:rFonts w:ascii="Arial Nova" w:hAnsi="Arial Nova" w:cstheme="minorHAnsi"/>
        </w:rPr>
        <w:t xml:space="preserve"> </w:t>
      </w:r>
      <w:r w:rsidRPr="00F60BE6">
        <w:rPr>
          <w:rFonts w:ascii="Arial Nova" w:hAnsi="Arial Nova" w:cstheme="minorHAnsi"/>
        </w:rPr>
        <w:t xml:space="preserve">in </w:t>
      </w:r>
      <w:r w:rsidR="00E422A6" w:rsidRPr="00F60BE6">
        <w:rPr>
          <w:rFonts w:ascii="Arial Nova" w:hAnsi="Arial Nova" w:cstheme="minorHAnsi"/>
        </w:rPr>
        <w:t xml:space="preserve">rooms when </w:t>
      </w:r>
      <w:r w:rsidRPr="00F60BE6">
        <w:rPr>
          <w:rFonts w:ascii="Arial Nova" w:hAnsi="Arial Nova" w:cstheme="minorHAnsi"/>
        </w:rPr>
        <w:t xml:space="preserve">study agent is being </w:t>
      </w:r>
      <w:proofErr w:type="gramStart"/>
      <w:r w:rsidRPr="00F60BE6">
        <w:rPr>
          <w:rFonts w:ascii="Arial Nova" w:hAnsi="Arial Nova" w:cstheme="minorHAnsi"/>
        </w:rPr>
        <w:t>handled</w:t>
      </w:r>
      <w:proofErr w:type="gramEnd"/>
      <w:r w:rsidRPr="00F60BE6">
        <w:rPr>
          <w:rFonts w:ascii="Arial Nova" w:hAnsi="Arial Nova" w:cstheme="minorHAnsi"/>
        </w:rPr>
        <w:t>.</w:t>
      </w:r>
      <w:r w:rsidR="00A41A7D" w:rsidRPr="00F60BE6">
        <w:rPr>
          <w:rFonts w:ascii="Arial Nova" w:hAnsi="Arial Nova" w:cstheme="minorHAnsi"/>
        </w:rPr>
        <w:t xml:space="preserve"> Th</w:t>
      </w:r>
      <w:r w:rsidR="00313855" w:rsidRPr="00F60BE6">
        <w:rPr>
          <w:rFonts w:ascii="Arial Nova" w:hAnsi="Arial Nova" w:cstheme="minorHAnsi"/>
        </w:rPr>
        <w:t xml:space="preserve">e Site Map/Photos </w:t>
      </w:r>
      <w:r w:rsidR="00476633" w:rsidRPr="00F60BE6">
        <w:rPr>
          <w:rFonts w:ascii="Arial Nova" w:hAnsi="Arial Nova" w:cstheme="minorHAnsi"/>
        </w:rPr>
        <w:t xml:space="preserve">document will </w:t>
      </w:r>
      <w:proofErr w:type="gramStart"/>
      <w:r w:rsidR="00476633" w:rsidRPr="00F60BE6">
        <w:rPr>
          <w:rFonts w:ascii="Arial Nova" w:hAnsi="Arial Nova" w:cstheme="minorHAnsi"/>
        </w:rPr>
        <w:t>be administratively revised</w:t>
      </w:r>
      <w:proofErr w:type="gramEnd"/>
      <w:r w:rsidR="00476633" w:rsidRPr="00F60BE6">
        <w:rPr>
          <w:rFonts w:ascii="Arial Nova" w:hAnsi="Arial Nova" w:cstheme="minorHAnsi"/>
        </w:rPr>
        <w:t xml:space="preserve"> to include this </w:t>
      </w:r>
      <w:r w:rsidR="00A41A7D" w:rsidRPr="00F60BE6">
        <w:rPr>
          <w:rFonts w:ascii="Arial Nova" w:hAnsi="Arial Nova" w:cstheme="minorHAnsi"/>
        </w:rPr>
        <w:t>information.</w:t>
      </w:r>
    </w:p>
    <w:p w14:paraId="09BEFFE7" w14:textId="1834EE89" w:rsidR="00A41A7D" w:rsidRPr="00C3304A" w:rsidRDefault="00313855" w:rsidP="003F2061">
      <w:pPr>
        <w:pStyle w:val="ListParagraph"/>
        <w:widowControl/>
        <w:numPr>
          <w:ilvl w:val="1"/>
          <w:numId w:val="2"/>
        </w:numPr>
        <w:autoSpaceDE/>
        <w:autoSpaceDN/>
        <w:spacing w:after="160" w:line="259" w:lineRule="auto"/>
        <w:contextualSpacing/>
        <w:rPr>
          <w:rFonts w:ascii="Arial Nova" w:hAnsi="Arial Nova" w:cstheme="minorHAnsi"/>
        </w:rPr>
      </w:pPr>
      <w:r w:rsidRPr="00F60BE6">
        <w:rPr>
          <w:rFonts w:ascii="Arial Nova" w:hAnsi="Arial Nova" w:cstheme="minorHAnsi"/>
        </w:rPr>
        <w:t>In response to a question from the Committee, t</w:t>
      </w:r>
      <w:r w:rsidR="00CA0C7E" w:rsidRPr="00F60BE6">
        <w:rPr>
          <w:rFonts w:ascii="Arial Nova" w:hAnsi="Arial Nova" w:cstheme="minorHAnsi"/>
        </w:rPr>
        <w:t xml:space="preserve">he </w:t>
      </w:r>
      <w:r w:rsidR="0064138D" w:rsidRPr="00F60BE6">
        <w:rPr>
          <w:rFonts w:ascii="Arial Nova" w:hAnsi="Arial Nova" w:cstheme="minorHAnsi"/>
        </w:rPr>
        <w:t>Site confirmed that there</w:t>
      </w:r>
      <w:r w:rsidR="0064138D" w:rsidRPr="00C3304A">
        <w:rPr>
          <w:rFonts w:ascii="Arial Nova" w:hAnsi="Arial Nova" w:cstheme="minorHAnsi"/>
        </w:rPr>
        <w:t xml:space="preserve"> are multiple regular waste containers in the dosing rooms. </w:t>
      </w:r>
      <w:r w:rsidR="00476633" w:rsidRPr="00C3304A">
        <w:rPr>
          <w:rFonts w:ascii="Arial Nova" w:hAnsi="Arial Nova" w:cstheme="minorHAnsi"/>
        </w:rPr>
        <w:t xml:space="preserve">The Site Map/Photos document will </w:t>
      </w:r>
      <w:proofErr w:type="gramStart"/>
      <w:r w:rsidR="00476633" w:rsidRPr="00C3304A">
        <w:rPr>
          <w:rFonts w:ascii="Arial Nova" w:hAnsi="Arial Nova" w:cstheme="minorHAnsi"/>
        </w:rPr>
        <w:t>be administratively revised</w:t>
      </w:r>
      <w:proofErr w:type="gramEnd"/>
      <w:r w:rsidR="00476633" w:rsidRPr="00C3304A">
        <w:rPr>
          <w:rFonts w:ascii="Arial Nova" w:hAnsi="Arial Nova" w:cstheme="minorHAnsi"/>
        </w:rPr>
        <w:t xml:space="preserve"> to include this information.</w:t>
      </w:r>
      <w:r w:rsidR="00A41A7D" w:rsidRPr="00C3304A">
        <w:rPr>
          <w:rFonts w:ascii="Arial Nova" w:hAnsi="Arial Nova" w:cstheme="minorHAnsi"/>
        </w:rPr>
        <w:t xml:space="preserve"> </w:t>
      </w:r>
    </w:p>
    <w:p w14:paraId="0597C956" w14:textId="77777777" w:rsidR="003F2061" w:rsidRPr="003D2D90" w:rsidRDefault="003F2061" w:rsidP="003F2061">
      <w:pPr>
        <w:pStyle w:val="ListParagraph"/>
        <w:rPr>
          <w:rFonts w:ascii="Arial Nova" w:hAnsi="Arial Nova" w:cstheme="minorHAnsi"/>
        </w:rPr>
      </w:pPr>
    </w:p>
    <w:p w14:paraId="2B1391D4" w14:textId="7EC095A4" w:rsidR="003F2061" w:rsidRPr="003D2D90" w:rsidRDefault="61F6F9FA" w:rsidP="61F6F9FA">
      <w:pPr>
        <w:ind w:left="360"/>
        <w:rPr>
          <w:rFonts w:ascii="Arial Nova" w:hAnsi="Arial Nova" w:cstheme="minorBidi"/>
        </w:rPr>
      </w:pPr>
      <w:r w:rsidRPr="003D2D90">
        <w:rPr>
          <w:rFonts w:ascii="Arial Nova" w:hAnsi="Arial Nova" w:cstheme="minorBidi"/>
          <w:b/>
          <w:bCs/>
        </w:rPr>
        <w:t xml:space="preserve">Motion: </w:t>
      </w:r>
      <w:r w:rsidRPr="003D2D90">
        <w:rPr>
          <w:rFonts w:ascii="Arial Nova" w:hAnsi="Arial Nova" w:cstheme="minorBidi"/>
        </w:rPr>
        <w:t xml:space="preserve">A </w:t>
      </w:r>
      <w:r w:rsidRPr="00476633">
        <w:rPr>
          <w:rFonts w:ascii="Arial Nova" w:hAnsi="Arial Nova" w:cstheme="minorBidi"/>
        </w:rPr>
        <w:t xml:space="preserve">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476633">
            <w:rPr>
              <w:rFonts w:ascii="Arial Nova" w:hAnsi="Arial Nova" w:cstheme="minorBidi"/>
            </w:rPr>
            <w:t>Full Approval</w:t>
          </w:r>
        </w:sdtContent>
      </w:sdt>
      <w:r w:rsidRPr="00476633">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C7220B" w:rsidRPr="00476633">
            <w:rPr>
              <w:rFonts w:ascii="Arial Nova" w:hAnsi="Arial Nova" w:cstheme="minorBidi"/>
            </w:rPr>
            <w:t>BSL-2</w:t>
          </w:r>
        </w:sdtContent>
      </w:sdt>
      <w:r w:rsidRPr="00476633">
        <w:rPr>
          <w:rFonts w:ascii="Arial Nova" w:hAnsi="Arial Nova" w:cstheme="minorBidi"/>
        </w:rPr>
        <w:t xml:space="preserve"> </w:t>
      </w:r>
      <w:proofErr w:type="gramStart"/>
      <w:r w:rsidRPr="00476633">
        <w:rPr>
          <w:rFonts w:ascii="Arial Nova" w:hAnsi="Arial Nova" w:cstheme="minorBidi"/>
        </w:rPr>
        <w:t>was passed</w:t>
      </w:r>
      <w:proofErr w:type="gramEnd"/>
      <w:r w:rsidRPr="00476633">
        <w:rPr>
          <w:rFonts w:ascii="Arial Nova" w:hAnsi="Arial Nova" w:cstheme="minorBidi"/>
        </w:rPr>
        <w:t xml:space="preserve"> by unanimous vote. There were no votes against and no abstentions.</w:t>
      </w:r>
      <w:r w:rsidRPr="003D2D90">
        <w:rPr>
          <w:rFonts w:ascii="Arial Nova" w:hAnsi="Arial Nova" w:cstheme="minorBidi"/>
        </w:rPr>
        <w:t xml:space="preserve"> </w:t>
      </w:r>
    </w:p>
    <w:p w14:paraId="5D0D156E" w14:textId="77777777" w:rsidR="00550CCD" w:rsidRPr="003D2D90" w:rsidRDefault="00550CCD" w:rsidP="003F2061">
      <w:pPr>
        <w:ind w:left="360"/>
        <w:rPr>
          <w:rFonts w:ascii="Arial Nova" w:hAnsi="Arial Nova" w:cstheme="minorHAnsi"/>
        </w:rPr>
      </w:pPr>
    </w:p>
    <w:p w14:paraId="28CE4497" w14:textId="3338ABF5" w:rsidR="003F2061" w:rsidRPr="003D2D90"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3D2D90">
        <w:rPr>
          <w:rFonts w:ascii="Arial Nova" w:hAnsi="Arial Nova" w:cstheme="minorHAnsi"/>
        </w:rPr>
        <w:t xml:space="preserve">Contingencies stated by the Committee: </w:t>
      </w:r>
      <w:r w:rsidR="009D088F" w:rsidRPr="00476633">
        <w:rPr>
          <w:rFonts w:ascii="Arial Nova" w:hAnsi="Arial Nova" w:cstheme="minorHAnsi"/>
        </w:rPr>
        <w:t>None</w:t>
      </w:r>
    </w:p>
    <w:p w14:paraId="304E2896" w14:textId="77777777" w:rsidR="006A41E5" w:rsidRPr="003D2D90" w:rsidRDefault="006A41E5" w:rsidP="006A41E5">
      <w:pPr>
        <w:pStyle w:val="ListParagraph"/>
        <w:widowControl/>
        <w:autoSpaceDE/>
        <w:autoSpaceDN/>
        <w:ind w:left="1440"/>
        <w:contextualSpacing/>
        <w:rPr>
          <w:rFonts w:ascii="Arial Nova" w:hAnsi="Arial Nova" w:cstheme="minorHAnsi"/>
          <w:bCs/>
          <w:highlight w:val="yellow"/>
        </w:rPr>
      </w:pPr>
    </w:p>
    <w:p w14:paraId="4485AB6E" w14:textId="3FFD8CF2" w:rsidR="003F2061" w:rsidRPr="003D2D90"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3D2D90">
        <w:rPr>
          <w:rFonts w:ascii="Arial Nova" w:hAnsi="Arial Nova" w:cstheme="minorHAnsi"/>
        </w:rPr>
        <w:lastRenderedPageBreak/>
        <w:t xml:space="preserve">Stipulations stated by the Committee: </w:t>
      </w:r>
    </w:p>
    <w:p w14:paraId="570E6B35" w14:textId="0E06FA5A" w:rsidR="003F2061" w:rsidRPr="00605261" w:rsidRDefault="006B496A" w:rsidP="003F2061">
      <w:pPr>
        <w:pStyle w:val="ListParagraph"/>
        <w:widowControl/>
        <w:numPr>
          <w:ilvl w:val="0"/>
          <w:numId w:val="4"/>
        </w:numPr>
        <w:autoSpaceDE/>
        <w:autoSpaceDN/>
        <w:contextualSpacing/>
        <w:rPr>
          <w:rFonts w:ascii="Arial Nova" w:hAnsi="Arial Nova" w:cstheme="minorHAnsi"/>
          <w:bCs/>
        </w:rPr>
      </w:pPr>
      <w:r w:rsidRPr="006B496A">
        <w:rPr>
          <w:rFonts w:ascii="Arial Nova" w:hAnsi="Arial Nova" w:cstheme="minorHAnsi"/>
          <w:bCs/>
        </w:rPr>
        <w:t xml:space="preserve">The Committee stipulated that the </w:t>
      </w:r>
      <w:r w:rsidRPr="00605261">
        <w:rPr>
          <w:rFonts w:ascii="Arial Nova" w:hAnsi="Arial Nova" w:cstheme="minorHAnsi"/>
          <w:bCs/>
        </w:rPr>
        <w:t xml:space="preserve">Site affix a biohazard symbol label to the water bath and provide an updated photo to Sabai </w:t>
      </w:r>
      <w:r w:rsidR="003F2061" w:rsidRPr="00605261">
        <w:rPr>
          <w:rFonts w:ascii="Arial Nova" w:hAnsi="Arial Nova" w:cstheme="minorHAnsi"/>
          <w:bCs/>
        </w:rPr>
        <w:t xml:space="preserve">by </w:t>
      </w:r>
      <w:r w:rsidRPr="00605261">
        <w:rPr>
          <w:rFonts w:ascii="Arial Nova" w:hAnsi="Arial Nova" w:cstheme="minorHAnsi"/>
          <w:bCs/>
        </w:rPr>
        <w:t>2</w:t>
      </w:r>
      <w:r w:rsidR="003F2061" w:rsidRPr="00605261">
        <w:rPr>
          <w:rFonts w:ascii="Arial Nova" w:hAnsi="Arial Nova" w:cstheme="minorHAnsi"/>
          <w:bCs/>
        </w:rPr>
        <w:t>/</w:t>
      </w:r>
      <w:r w:rsidR="00C3304A">
        <w:rPr>
          <w:rFonts w:ascii="Arial Nova" w:hAnsi="Arial Nova" w:cstheme="minorHAnsi"/>
          <w:bCs/>
        </w:rPr>
        <w:t>9</w:t>
      </w:r>
      <w:r w:rsidR="003F2061" w:rsidRPr="00605261">
        <w:rPr>
          <w:rFonts w:ascii="Arial Nova" w:hAnsi="Arial Nova" w:cstheme="minorHAnsi"/>
          <w:bCs/>
        </w:rPr>
        <w:t>/202</w:t>
      </w:r>
      <w:r w:rsidRPr="00605261">
        <w:rPr>
          <w:rFonts w:ascii="Arial Nova" w:hAnsi="Arial Nova" w:cstheme="minorHAnsi"/>
          <w:bCs/>
        </w:rPr>
        <w:t>6</w:t>
      </w:r>
      <w:r w:rsidR="003F2061" w:rsidRPr="00605261">
        <w:rPr>
          <w:rFonts w:ascii="Arial Nova" w:hAnsi="Arial Nova" w:cstheme="minorHAnsi"/>
          <w:bCs/>
        </w:rPr>
        <w:t xml:space="preserve">. The Committee agreed that resolution of this stipulation can </w:t>
      </w:r>
      <w:proofErr w:type="gramStart"/>
      <w:r w:rsidR="003F2061" w:rsidRPr="00605261">
        <w:rPr>
          <w:rFonts w:ascii="Arial Nova" w:hAnsi="Arial Nova" w:cstheme="minorHAnsi"/>
          <w:bCs/>
        </w:rPr>
        <w:t>be approved</w:t>
      </w:r>
      <w:proofErr w:type="gramEnd"/>
      <w:r w:rsidR="003F2061" w:rsidRPr="00605261">
        <w:rPr>
          <w:rFonts w:ascii="Arial Nova" w:hAnsi="Arial Nova" w:cstheme="minorHAnsi"/>
          <w:bCs/>
        </w:rPr>
        <w:t xml:space="preserve"> following review by the </w:t>
      </w:r>
      <w:r w:rsidR="003F2061" w:rsidRPr="00605261">
        <w:rPr>
          <w:rFonts w:ascii="Arial Nova" w:hAnsi="Arial Nova" w:cstheme="minorHAnsi"/>
        </w:rPr>
        <w:t>AP</w:t>
      </w:r>
      <w:r w:rsidRPr="00605261">
        <w:rPr>
          <w:rFonts w:ascii="Arial Nova" w:hAnsi="Arial Nova" w:cstheme="minorHAnsi"/>
        </w:rPr>
        <w:t>.</w:t>
      </w:r>
    </w:p>
    <w:p w14:paraId="4EB39744" w14:textId="77FCED03" w:rsidR="006B496A" w:rsidRPr="00605261" w:rsidRDefault="006B496A" w:rsidP="003F2061">
      <w:pPr>
        <w:pStyle w:val="ListParagraph"/>
        <w:widowControl/>
        <w:numPr>
          <w:ilvl w:val="0"/>
          <w:numId w:val="4"/>
        </w:numPr>
        <w:autoSpaceDE/>
        <w:autoSpaceDN/>
        <w:contextualSpacing/>
        <w:rPr>
          <w:rFonts w:ascii="Arial Nova" w:hAnsi="Arial Nova" w:cstheme="minorHAnsi"/>
          <w:bCs/>
        </w:rPr>
      </w:pPr>
      <w:r w:rsidRPr="00605261">
        <w:rPr>
          <w:rFonts w:ascii="Arial Nova" w:hAnsi="Arial Nova" w:cstheme="minorHAnsi"/>
          <w:bCs/>
        </w:rPr>
        <w:t>The Committee stipulated that the Site affix a biohazard symbol label to the waste storage room door and provide an updated photo to Sabai by 2/</w:t>
      </w:r>
      <w:r w:rsidR="00F879DE">
        <w:rPr>
          <w:rFonts w:ascii="Arial Nova" w:hAnsi="Arial Nova" w:cstheme="minorHAnsi"/>
          <w:bCs/>
        </w:rPr>
        <w:t>9</w:t>
      </w:r>
      <w:r w:rsidRPr="00605261">
        <w:rPr>
          <w:rFonts w:ascii="Arial Nova" w:hAnsi="Arial Nova" w:cstheme="minorHAnsi"/>
          <w:bCs/>
        </w:rPr>
        <w:t xml:space="preserve">/26. The Committee agreed that resolution of this stipulation can </w:t>
      </w:r>
      <w:proofErr w:type="gramStart"/>
      <w:r w:rsidRPr="00605261">
        <w:rPr>
          <w:rFonts w:ascii="Arial Nova" w:hAnsi="Arial Nova" w:cstheme="minorHAnsi"/>
          <w:bCs/>
        </w:rPr>
        <w:t>be approved</w:t>
      </w:r>
      <w:proofErr w:type="gramEnd"/>
      <w:r w:rsidRPr="00605261">
        <w:rPr>
          <w:rFonts w:ascii="Arial Nova" w:hAnsi="Arial Nova" w:cstheme="minorHAnsi"/>
          <w:bCs/>
        </w:rPr>
        <w:t xml:space="preserve"> following review by the </w:t>
      </w:r>
      <w:r w:rsidRPr="00605261">
        <w:rPr>
          <w:rFonts w:ascii="Arial Nova" w:hAnsi="Arial Nova" w:cstheme="minorHAnsi"/>
        </w:rPr>
        <w:t>AP.</w:t>
      </w:r>
    </w:p>
    <w:p w14:paraId="0DBBB53A" w14:textId="2F65A48C" w:rsidR="006B496A" w:rsidRPr="00605261" w:rsidRDefault="006B496A" w:rsidP="003F2061">
      <w:pPr>
        <w:pStyle w:val="ListParagraph"/>
        <w:widowControl/>
        <w:numPr>
          <w:ilvl w:val="0"/>
          <w:numId w:val="4"/>
        </w:numPr>
        <w:autoSpaceDE/>
        <w:autoSpaceDN/>
        <w:contextualSpacing/>
        <w:rPr>
          <w:rFonts w:ascii="Arial Nova" w:hAnsi="Arial Nova" w:cstheme="minorHAnsi"/>
          <w:bCs/>
        </w:rPr>
      </w:pPr>
      <w:r w:rsidRPr="00605261">
        <w:rPr>
          <w:rFonts w:ascii="Arial Nova" w:hAnsi="Arial Nova" w:cstheme="minorHAnsi"/>
          <w:bCs/>
        </w:rPr>
        <w:t xml:space="preserve">The Committee stipulated the Site confirm the dolly viewed in the photo of the storage/preparation room has </w:t>
      </w:r>
      <w:proofErr w:type="gramStart"/>
      <w:r w:rsidRPr="00605261">
        <w:rPr>
          <w:rFonts w:ascii="Arial Nova" w:hAnsi="Arial Nova" w:cstheme="minorHAnsi"/>
          <w:bCs/>
        </w:rPr>
        <w:t>been removed</w:t>
      </w:r>
      <w:proofErr w:type="gramEnd"/>
      <w:r w:rsidRPr="00605261">
        <w:rPr>
          <w:rFonts w:ascii="Arial Nova" w:hAnsi="Arial Nova" w:cstheme="minorHAnsi"/>
          <w:bCs/>
        </w:rPr>
        <w:t xml:space="preserve"> by 2/</w:t>
      </w:r>
      <w:r w:rsidR="00F879DE">
        <w:rPr>
          <w:rFonts w:ascii="Arial Nova" w:hAnsi="Arial Nova" w:cstheme="minorHAnsi"/>
          <w:bCs/>
        </w:rPr>
        <w:t>9</w:t>
      </w:r>
      <w:r w:rsidRPr="00605261">
        <w:rPr>
          <w:rFonts w:ascii="Arial Nova" w:hAnsi="Arial Nova" w:cstheme="minorHAnsi"/>
          <w:bCs/>
        </w:rPr>
        <w:t xml:space="preserve">/26. The Committee agreed that resolution of this stipulation can </w:t>
      </w:r>
      <w:proofErr w:type="gramStart"/>
      <w:r w:rsidRPr="00605261">
        <w:rPr>
          <w:rFonts w:ascii="Arial Nova" w:hAnsi="Arial Nova" w:cstheme="minorHAnsi"/>
          <w:bCs/>
        </w:rPr>
        <w:t>be approved</w:t>
      </w:r>
      <w:proofErr w:type="gramEnd"/>
      <w:r w:rsidRPr="00605261">
        <w:rPr>
          <w:rFonts w:ascii="Arial Nova" w:hAnsi="Arial Nova" w:cstheme="minorHAnsi"/>
          <w:bCs/>
        </w:rPr>
        <w:t xml:space="preserve"> following review by the </w:t>
      </w:r>
      <w:r w:rsidRPr="00605261">
        <w:rPr>
          <w:rFonts w:ascii="Arial Nova" w:hAnsi="Arial Nova" w:cstheme="minorHAnsi"/>
        </w:rPr>
        <w:t>AP.</w:t>
      </w:r>
      <w:r w:rsidRPr="00605261">
        <w:rPr>
          <w:rFonts w:ascii="Arial Nova" w:hAnsi="Arial Nova" w:cstheme="minorHAnsi"/>
          <w:bCs/>
        </w:rPr>
        <w:t xml:space="preserve"> The Committee additionally requested an updated photo if possible.</w:t>
      </w:r>
    </w:p>
    <w:p w14:paraId="3DB58923" w14:textId="15FFACE7" w:rsidR="006B496A" w:rsidRPr="00605261" w:rsidRDefault="006B496A" w:rsidP="003F2061">
      <w:pPr>
        <w:pStyle w:val="ListParagraph"/>
        <w:widowControl/>
        <w:numPr>
          <w:ilvl w:val="0"/>
          <w:numId w:val="4"/>
        </w:numPr>
        <w:autoSpaceDE/>
        <w:autoSpaceDN/>
        <w:contextualSpacing/>
        <w:rPr>
          <w:rFonts w:ascii="Arial Nova" w:hAnsi="Arial Nova" w:cstheme="minorHAnsi"/>
          <w:bCs/>
        </w:rPr>
      </w:pPr>
      <w:r w:rsidRPr="00605261">
        <w:rPr>
          <w:rFonts w:ascii="Arial Nova" w:hAnsi="Arial Nova" w:cstheme="minorHAnsi"/>
          <w:bCs/>
        </w:rPr>
        <w:t>The Committee stipulated the Site confirm that both sharps and non-sharps biohazardous waste containers are present in the storage/preparation room and provide an updated photo to Sabai</w:t>
      </w:r>
      <w:r w:rsidR="00605261" w:rsidRPr="00605261">
        <w:rPr>
          <w:rFonts w:ascii="Arial Nova" w:hAnsi="Arial Nova" w:cstheme="minorHAnsi"/>
          <w:bCs/>
        </w:rPr>
        <w:t xml:space="preserve"> by 2/</w:t>
      </w:r>
      <w:r w:rsidR="00F879DE">
        <w:rPr>
          <w:rFonts w:ascii="Arial Nova" w:hAnsi="Arial Nova" w:cstheme="minorHAnsi"/>
          <w:bCs/>
        </w:rPr>
        <w:t>9</w:t>
      </w:r>
      <w:r w:rsidR="00605261" w:rsidRPr="00605261">
        <w:rPr>
          <w:rFonts w:ascii="Arial Nova" w:hAnsi="Arial Nova" w:cstheme="minorHAnsi"/>
          <w:bCs/>
        </w:rPr>
        <w:t xml:space="preserve">/26. The Committee agreed that resolution of this stipulation can </w:t>
      </w:r>
      <w:proofErr w:type="gramStart"/>
      <w:r w:rsidR="00605261" w:rsidRPr="00605261">
        <w:rPr>
          <w:rFonts w:ascii="Arial Nova" w:hAnsi="Arial Nova" w:cstheme="minorHAnsi"/>
          <w:bCs/>
        </w:rPr>
        <w:t>be approved</w:t>
      </w:r>
      <w:proofErr w:type="gramEnd"/>
      <w:r w:rsidR="00605261" w:rsidRPr="00605261">
        <w:rPr>
          <w:rFonts w:ascii="Arial Nova" w:hAnsi="Arial Nova" w:cstheme="minorHAnsi"/>
          <w:bCs/>
        </w:rPr>
        <w:t xml:space="preserve"> following review by the </w:t>
      </w:r>
      <w:r w:rsidR="00605261" w:rsidRPr="00605261">
        <w:rPr>
          <w:rFonts w:ascii="Arial Nova" w:hAnsi="Arial Nova" w:cstheme="minorHAnsi"/>
        </w:rPr>
        <w:t>AP.</w:t>
      </w:r>
      <w:r w:rsidR="00605261" w:rsidRPr="00605261">
        <w:rPr>
          <w:rFonts w:ascii="Arial Nova" w:hAnsi="Arial Nova" w:cstheme="minorHAnsi"/>
          <w:bCs/>
        </w:rPr>
        <w:t xml:space="preserve"> </w:t>
      </w:r>
    </w:p>
    <w:p w14:paraId="0F8491A7" w14:textId="77777777" w:rsidR="003F2061" w:rsidRPr="003D2D90" w:rsidRDefault="003F2061" w:rsidP="00215AA7">
      <w:pPr>
        <w:rPr>
          <w:rFonts w:ascii="Arial Nova" w:hAnsi="Arial Nova" w:cstheme="minorHAnsi"/>
        </w:rPr>
      </w:pPr>
    </w:p>
    <w:p w14:paraId="3EA27B35" w14:textId="4429343D" w:rsidR="007158EF" w:rsidRPr="003D2D90" w:rsidRDefault="61F6F9FA" w:rsidP="61F6F9FA">
      <w:pPr>
        <w:rPr>
          <w:rFonts w:ascii="Arial Nova" w:hAnsi="Arial Nova" w:cstheme="minorBidi"/>
        </w:rPr>
      </w:pPr>
      <w:r w:rsidRPr="003D2D90">
        <w:rPr>
          <w:rFonts w:ascii="Arial Nova" w:hAnsi="Arial Nova" w:cstheme="minorBidi"/>
          <w:b/>
          <w:bCs/>
        </w:rPr>
        <w:t xml:space="preserve">Review of Incidents: </w:t>
      </w:r>
      <w:r w:rsidRPr="003D2D90">
        <w:rPr>
          <w:rFonts w:ascii="Arial Nova" w:hAnsi="Arial Nova" w:cstheme="minorBidi"/>
        </w:rPr>
        <w:t xml:space="preserve">Nothing to report. </w:t>
      </w:r>
    </w:p>
    <w:p w14:paraId="4E512DB4" w14:textId="77777777" w:rsidR="007158EF" w:rsidRPr="003D2D90" w:rsidRDefault="007158EF" w:rsidP="61F6F9FA">
      <w:pPr>
        <w:rPr>
          <w:rFonts w:ascii="Arial Nova" w:hAnsi="Arial Nova" w:cstheme="minorBidi"/>
        </w:rPr>
      </w:pPr>
    </w:p>
    <w:p w14:paraId="2DF385BF" w14:textId="1522F4DC" w:rsidR="0045605A" w:rsidRPr="003D2D90" w:rsidRDefault="61F6F9FA" w:rsidP="61F6F9FA">
      <w:pPr>
        <w:pStyle w:val="ListParagraph"/>
        <w:widowControl/>
        <w:autoSpaceDE/>
        <w:autoSpaceDN/>
        <w:contextualSpacing/>
        <w:rPr>
          <w:rFonts w:ascii="Arial Nova" w:hAnsi="Arial Nova" w:cstheme="minorBidi"/>
          <w:b/>
          <w:bCs/>
        </w:rPr>
      </w:pPr>
      <w:r w:rsidRPr="003D2D90">
        <w:rPr>
          <w:rFonts w:ascii="Arial Nova" w:hAnsi="Arial Nova" w:cstheme="minorBidi"/>
          <w:b/>
          <w:bCs/>
        </w:rPr>
        <w:t xml:space="preserve">IBC Training: </w:t>
      </w:r>
      <w:r w:rsidRPr="003D2D90">
        <w:rPr>
          <w:rFonts w:ascii="Arial Nova" w:hAnsi="Arial Nova" w:cstheme="minorBidi"/>
        </w:rPr>
        <w:t>Nothing to report</w:t>
      </w:r>
      <w:r w:rsidR="00476633">
        <w:rPr>
          <w:rFonts w:ascii="Arial Nova" w:hAnsi="Arial Nova" w:cstheme="minorBidi"/>
        </w:rPr>
        <w:t>.</w:t>
      </w:r>
    </w:p>
    <w:p w14:paraId="3CB4DFBA" w14:textId="77777777" w:rsidR="0045605A" w:rsidRPr="003D2D90"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3D2D90" w:rsidRDefault="1C1AA535" w:rsidP="1C1AA535">
      <w:pPr>
        <w:pStyle w:val="ListParagraph"/>
        <w:widowControl/>
        <w:autoSpaceDE/>
        <w:autoSpaceDN/>
        <w:ind w:left="450" w:hanging="450"/>
        <w:contextualSpacing/>
        <w:rPr>
          <w:rFonts w:ascii="Arial Nova" w:hAnsi="Arial Nova" w:cstheme="minorBidi"/>
          <w:b/>
          <w:bCs/>
        </w:rPr>
      </w:pPr>
      <w:r w:rsidRPr="003D2D90">
        <w:rPr>
          <w:rFonts w:ascii="Arial Nova" w:hAnsi="Arial Nova" w:cstheme="minorBidi"/>
          <w:b/>
          <w:bCs/>
        </w:rPr>
        <w:t xml:space="preserve">Reminder of IBC Approval Requirements. </w:t>
      </w:r>
    </w:p>
    <w:p w14:paraId="2D409D03" w14:textId="77777777" w:rsidR="003F2061" w:rsidRPr="003D2D90" w:rsidRDefault="003F2061" w:rsidP="003F2061">
      <w:pPr>
        <w:pStyle w:val="ListParagraph"/>
        <w:ind w:left="450"/>
        <w:rPr>
          <w:rFonts w:ascii="Arial Nova" w:hAnsi="Arial Nova" w:cstheme="minorHAnsi"/>
          <w:b/>
          <w:bCs/>
        </w:rPr>
      </w:pPr>
    </w:p>
    <w:p w14:paraId="3EB7DA23" w14:textId="03A3178D" w:rsidR="00DB1474" w:rsidRPr="003D2D90" w:rsidRDefault="1C1AA535" w:rsidP="1C1AA535">
      <w:pPr>
        <w:pStyle w:val="ListParagraph"/>
        <w:widowControl/>
        <w:autoSpaceDE/>
        <w:autoSpaceDN/>
        <w:ind w:left="450" w:hanging="450"/>
        <w:contextualSpacing/>
        <w:rPr>
          <w:rFonts w:ascii="Arial Nova" w:hAnsi="Arial Nova" w:cstheme="minorBidi"/>
        </w:rPr>
      </w:pPr>
      <w:r w:rsidRPr="003D2D90">
        <w:rPr>
          <w:rFonts w:ascii="Arial Nova" w:hAnsi="Arial Nova" w:cstheme="minorBidi"/>
          <w:b/>
          <w:bCs/>
        </w:rPr>
        <w:t>Adjournment:</w:t>
      </w:r>
      <w:r w:rsidRPr="003D2D90">
        <w:rPr>
          <w:rFonts w:ascii="Arial Nova" w:hAnsi="Arial Nova" w:cstheme="minorBidi"/>
        </w:rPr>
        <w:t xml:space="preserve"> </w:t>
      </w:r>
      <w:r w:rsidR="6E51A715" w:rsidRPr="003D2D90">
        <w:rPr>
          <w:rFonts w:ascii="Arial Nova" w:hAnsi="Arial Nova" w:cstheme="minorBidi"/>
        </w:rPr>
        <w:t xml:space="preserve">The IBC Chair adjourned the meeting </w:t>
      </w:r>
      <w:r w:rsidR="6E51A715" w:rsidRPr="00476633">
        <w:rPr>
          <w:rFonts w:ascii="Arial Nova" w:hAnsi="Arial Nova" w:cstheme="minorBidi"/>
        </w:rPr>
        <w:t xml:space="preserve">at </w:t>
      </w:r>
      <w:r w:rsidR="00476633" w:rsidRPr="00476633">
        <w:rPr>
          <w:rFonts w:ascii="Arial Nova" w:eastAsia="Arial" w:hAnsi="Arial Nova" w:cstheme="minorBidi"/>
        </w:rPr>
        <w:t xml:space="preserve">1:31 </w:t>
      </w:r>
      <w:r w:rsidRPr="00476633">
        <w:rPr>
          <w:rFonts w:ascii="Arial Nova" w:eastAsia="Arial" w:hAnsi="Arial Nova" w:cstheme="minorBidi"/>
        </w:rPr>
        <w:t>PM</w:t>
      </w:r>
      <w:r w:rsidR="00476633" w:rsidRPr="00476633">
        <w:rPr>
          <w:rFonts w:ascii="Arial Nova" w:eastAsia="Arial" w:hAnsi="Arial Nova" w:cstheme="minorBidi"/>
        </w:rPr>
        <w:t>.</w:t>
      </w:r>
    </w:p>
    <w:p w14:paraId="2062EACE" w14:textId="77777777" w:rsidR="00215AA7" w:rsidRPr="003D2D90" w:rsidRDefault="00215AA7" w:rsidP="00215AA7">
      <w:pPr>
        <w:pStyle w:val="ListParagraph"/>
        <w:rPr>
          <w:rFonts w:ascii="Arial Nova" w:hAnsi="Arial Nova" w:cstheme="minorHAnsi"/>
        </w:rPr>
      </w:pPr>
    </w:p>
    <w:p w14:paraId="6BAC91CE" w14:textId="443F3BE2" w:rsidR="00215AA7" w:rsidRPr="003D2D90" w:rsidRDefault="1C1AA535" w:rsidP="1C1AA535">
      <w:pPr>
        <w:rPr>
          <w:rFonts w:ascii="Arial Nova" w:hAnsi="Arial Nova" w:cstheme="minorBidi"/>
        </w:rPr>
      </w:pPr>
      <w:r w:rsidRPr="003D2D90">
        <w:rPr>
          <w:rFonts w:ascii="Arial Nova" w:hAnsi="Arial Nova" w:cstheme="minorBidi"/>
          <w:b/>
          <w:bCs/>
        </w:rPr>
        <w:t xml:space="preserve">Post-Meeting Pre-Approval Note: </w:t>
      </w:r>
      <w:r w:rsidRPr="00575C29">
        <w:rPr>
          <w:rFonts w:ascii="Arial Nova" w:hAnsi="Arial Nova" w:cstheme="minorBidi"/>
        </w:rPr>
        <w:t>None</w:t>
      </w:r>
      <w:r w:rsidRPr="003D2D90">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4E2A9" w14:textId="77777777" w:rsidR="00381556" w:rsidRDefault="00381556" w:rsidP="00182BC2">
      <w:r>
        <w:separator/>
      </w:r>
    </w:p>
  </w:endnote>
  <w:endnote w:type="continuationSeparator" w:id="0">
    <w:p w14:paraId="76E3DCDA" w14:textId="77777777" w:rsidR="00381556" w:rsidRDefault="00381556" w:rsidP="00182BC2">
      <w:r>
        <w:continuationSeparator/>
      </w:r>
    </w:p>
  </w:endnote>
  <w:endnote w:type="continuationNotice" w:id="1">
    <w:p w14:paraId="74E81E26" w14:textId="77777777" w:rsidR="00381556" w:rsidRDefault="00381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D2523" w14:textId="77777777" w:rsidR="00381556" w:rsidRDefault="00381556" w:rsidP="00182BC2">
      <w:r>
        <w:separator/>
      </w:r>
    </w:p>
  </w:footnote>
  <w:footnote w:type="continuationSeparator" w:id="0">
    <w:p w14:paraId="3862B5DA" w14:textId="77777777" w:rsidR="00381556" w:rsidRDefault="00381556" w:rsidP="00182BC2">
      <w:r>
        <w:continuationSeparator/>
      </w:r>
    </w:p>
  </w:footnote>
  <w:footnote w:type="continuationNotice" w:id="1">
    <w:p w14:paraId="6C82186C" w14:textId="77777777" w:rsidR="00381556" w:rsidRDefault="00381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35B32"/>
    <w:rsid w:val="00036A5E"/>
    <w:rsid w:val="00041E7C"/>
    <w:rsid w:val="0005527C"/>
    <w:rsid w:val="0008133E"/>
    <w:rsid w:val="00083660"/>
    <w:rsid w:val="00084E4A"/>
    <w:rsid w:val="0008653A"/>
    <w:rsid w:val="00090773"/>
    <w:rsid w:val="00093CA2"/>
    <w:rsid w:val="000A2A76"/>
    <w:rsid w:val="000A40FD"/>
    <w:rsid w:val="000A692E"/>
    <w:rsid w:val="000B03AC"/>
    <w:rsid w:val="000C0CB2"/>
    <w:rsid w:val="000C4BC0"/>
    <w:rsid w:val="000D5066"/>
    <w:rsid w:val="000E0D40"/>
    <w:rsid w:val="000E127F"/>
    <w:rsid w:val="000E1C61"/>
    <w:rsid w:val="000F3DDA"/>
    <w:rsid w:val="00105726"/>
    <w:rsid w:val="00136782"/>
    <w:rsid w:val="0015300D"/>
    <w:rsid w:val="00155F3F"/>
    <w:rsid w:val="00160832"/>
    <w:rsid w:val="0016167E"/>
    <w:rsid w:val="00172604"/>
    <w:rsid w:val="0017280F"/>
    <w:rsid w:val="00182BC2"/>
    <w:rsid w:val="00194B61"/>
    <w:rsid w:val="00195A0D"/>
    <w:rsid w:val="001A1AD8"/>
    <w:rsid w:val="001A6593"/>
    <w:rsid w:val="001A6B12"/>
    <w:rsid w:val="001B1558"/>
    <w:rsid w:val="001B73EB"/>
    <w:rsid w:val="001C6EAE"/>
    <w:rsid w:val="001D06E7"/>
    <w:rsid w:val="001D2EF0"/>
    <w:rsid w:val="001E4F15"/>
    <w:rsid w:val="001E6A01"/>
    <w:rsid w:val="001F1967"/>
    <w:rsid w:val="00215AA7"/>
    <w:rsid w:val="00216448"/>
    <w:rsid w:val="0025504D"/>
    <w:rsid w:val="002747AC"/>
    <w:rsid w:val="00277071"/>
    <w:rsid w:val="002845AA"/>
    <w:rsid w:val="00293F92"/>
    <w:rsid w:val="002B17A9"/>
    <w:rsid w:val="002B227E"/>
    <w:rsid w:val="002B631F"/>
    <w:rsid w:val="002C5E1E"/>
    <w:rsid w:val="002D4702"/>
    <w:rsid w:val="002E2BE9"/>
    <w:rsid w:val="002E3F7A"/>
    <w:rsid w:val="002E7CBE"/>
    <w:rsid w:val="002F4DE2"/>
    <w:rsid w:val="002F79F5"/>
    <w:rsid w:val="002F7D72"/>
    <w:rsid w:val="0030254F"/>
    <w:rsid w:val="00313855"/>
    <w:rsid w:val="00330EC1"/>
    <w:rsid w:val="003367AE"/>
    <w:rsid w:val="00341181"/>
    <w:rsid w:val="0035107D"/>
    <w:rsid w:val="00351124"/>
    <w:rsid w:val="00351BAD"/>
    <w:rsid w:val="00352BD1"/>
    <w:rsid w:val="00373336"/>
    <w:rsid w:val="00375092"/>
    <w:rsid w:val="00376A66"/>
    <w:rsid w:val="00377979"/>
    <w:rsid w:val="00381344"/>
    <w:rsid w:val="00381556"/>
    <w:rsid w:val="0038620E"/>
    <w:rsid w:val="00390D1A"/>
    <w:rsid w:val="0039111F"/>
    <w:rsid w:val="00391718"/>
    <w:rsid w:val="00395911"/>
    <w:rsid w:val="00396586"/>
    <w:rsid w:val="003A37D5"/>
    <w:rsid w:val="003C3ACE"/>
    <w:rsid w:val="003C60C9"/>
    <w:rsid w:val="003D2D90"/>
    <w:rsid w:val="003E16E6"/>
    <w:rsid w:val="003E68E3"/>
    <w:rsid w:val="003F12D5"/>
    <w:rsid w:val="003F2061"/>
    <w:rsid w:val="004059E7"/>
    <w:rsid w:val="00405E52"/>
    <w:rsid w:val="004145B5"/>
    <w:rsid w:val="00423BF6"/>
    <w:rsid w:val="004341EC"/>
    <w:rsid w:val="0043546C"/>
    <w:rsid w:val="00444886"/>
    <w:rsid w:val="00452596"/>
    <w:rsid w:val="0045605A"/>
    <w:rsid w:val="00463844"/>
    <w:rsid w:val="004718A5"/>
    <w:rsid w:val="004718D8"/>
    <w:rsid w:val="00471FA8"/>
    <w:rsid w:val="004746F0"/>
    <w:rsid w:val="00476633"/>
    <w:rsid w:val="004905A2"/>
    <w:rsid w:val="00490845"/>
    <w:rsid w:val="00494DAA"/>
    <w:rsid w:val="004F031E"/>
    <w:rsid w:val="004F1D6E"/>
    <w:rsid w:val="004F2FA1"/>
    <w:rsid w:val="004F322E"/>
    <w:rsid w:val="005175A9"/>
    <w:rsid w:val="0052123E"/>
    <w:rsid w:val="00523D2B"/>
    <w:rsid w:val="005329CD"/>
    <w:rsid w:val="0053529E"/>
    <w:rsid w:val="00535DDD"/>
    <w:rsid w:val="00540D10"/>
    <w:rsid w:val="00540E09"/>
    <w:rsid w:val="00544BCB"/>
    <w:rsid w:val="005478C1"/>
    <w:rsid w:val="0055044D"/>
    <w:rsid w:val="00550CCD"/>
    <w:rsid w:val="00553066"/>
    <w:rsid w:val="00575C29"/>
    <w:rsid w:val="0058097D"/>
    <w:rsid w:val="00581C1D"/>
    <w:rsid w:val="0058777F"/>
    <w:rsid w:val="005A048C"/>
    <w:rsid w:val="005A1B0C"/>
    <w:rsid w:val="005B2328"/>
    <w:rsid w:val="005B29B1"/>
    <w:rsid w:val="005C18B6"/>
    <w:rsid w:val="005E40E9"/>
    <w:rsid w:val="005F0368"/>
    <w:rsid w:val="0060200A"/>
    <w:rsid w:val="00605261"/>
    <w:rsid w:val="00610339"/>
    <w:rsid w:val="00610598"/>
    <w:rsid w:val="00610D35"/>
    <w:rsid w:val="0061693E"/>
    <w:rsid w:val="00631599"/>
    <w:rsid w:val="0064138D"/>
    <w:rsid w:val="0066527F"/>
    <w:rsid w:val="00666F5E"/>
    <w:rsid w:val="006703AC"/>
    <w:rsid w:val="00684058"/>
    <w:rsid w:val="006865FF"/>
    <w:rsid w:val="006941F8"/>
    <w:rsid w:val="00695FBD"/>
    <w:rsid w:val="006968A0"/>
    <w:rsid w:val="006A244B"/>
    <w:rsid w:val="006A41E5"/>
    <w:rsid w:val="006B496A"/>
    <w:rsid w:val="006B718A"/>
    <w:rsid w:val="006B7558"/>
    <w:rsid w:val="006C634E"/>
    <w:rsid w:val="006E6D43"/>
    <w:rsid w:val="006F5F2F"/>
    <w:rsid w:val="007028DE"/>
    <w:rsid w:val="007042DA"/>
    <w:rsid w:val="00707A61"/>
    <w:rsid w:val="007158EF"/>
    <w:rsid w:val="00726C54"/>
    <w:rsid w:val="00730B9B"/>
    <w:rsid w:val="00733699"/>
    <w:rsid w:val="00734D40"/>
    <w:rsid w:val="00762FB6"/>
    <w:rsid w:val="00764585"/>
    <w:rsid w:val="00776B33"/>
    <w:rsid w:val="00777C67"/>
    <w:rsid w:val="007815DF"/>
    <w:rsid w:val="00781D86"/>
    <w:rsid w:val="0078278D"/>
    <w:rsid w:val="00786CAC"/>
    <w:rsid w:val="007C3739"/>
    <w:rsid w:val="007D187B"/>
    <w:rsid w:val="007D1EB9"/>
    <w:rsid w:val="007D2AFE"/>
    <w:rsid w:val="007F08C0"/>
    <w:rsid w:val="007F333F"/>
    <w:rsid w:val="007F4550"/>
    <w:rsid w:val="007F47F4"/>
    <w:rsid w:val="007F7D93"/>
    <w:rsid w:val="008113AD"/>
    <w:rsid w:val="00812A35"/>
    <w:rsid w:val="008148B7"/>
    <w:rsid w:val="00814914"/>
    <w:rsid w:val="008176BF"/>
    <w:rsid w:val="00823276"/>
    <w:rsid w:val="00827DB2"/>
    <w:rsid w:val="00843B4F"/>
    <w:rsid w:val="0084626A"/>
    <w:rsid w:val="008465DE"/>
    <w:rsid w:val="00847AB0"/>
    <w:rsid w:val="00857D45"/>
    <w:rsid w:val="00864B01"/>
    <w:rsid w:val="00866BFC"/>
    <w:rsid w:val="00867624"/>
    <w:rsid w:val="00872EDE"/>
    <w:rsid w:val="008B734D"/>
    <w:rsid w:val="008C3C33"/>
    <w:rsid w:val="008C4CA2"/>
    <w:rsid w:val="008C53C8"/>
    <w:rsid w:val="008C7491"/>
    <w:rsid w:val="008D559C"/>
    <w:rsid w:val="008D6F96"/>
    <w:rsid w:val="008E6838"/>
    <w:rsid w:val="008F38D0"/>
    <w:rsid w:val="009118C6"/>
    <w:rsid w:val="0091634C"/>
    <w:rsid w:val="0091680C"/>
    <w:rsid w:val="00923791"/>
    <w:rsid w:val="0093030E"/>
    <w:rsid w:val="009412A3"/>
    <w:rsid w:val="00952E6D"/>
    <w:rsid w:val="009603B2"/>
    <w:rsid w:val="009656D4"/>
    <w:rsid w:val="009829A6"/>
    <w:rsid w:val="00985071"/>
    <w:rsid w:val="00992686"/>
    <w:rsid w:val="009A079F"/>
    <w:rsid w:val="009A24C6"/>
    <w:rsid w:val="009C0346"/>
    <w:rsid w:val="009C64DB"/>
    <w:rsid w:val="009D088F"/>
    <w:rsid w:val="009D1387"/>
    <w:rsid w:val="009D6EF2"/>
    <w:rsid w:val="009D7C9A"/>
    <w:rsid w:val="009E19A9"/>
    <w:rsid w:val="00A03D5E"/>
    <w:rsid w:val="00A048AC"/>
    <w:rsid w:val="00A13D5C"/>
    <w:rsid w:val="00A37C97"/>
    <w:rsid w:val="00A41A7D"/>
    <w:rsid w:val="00A46F58"/>
    <w:rsid w:val="00A47D6B"/>
    <w:rsid w:val="00A84289"/>
    <w:rsid w:val="00A855E9"/>
    <w:rsid w:val="00A91F4D"/>
    <w:rsid w:val="00A95EE4"/>
    <w:rsid w:val="00A95F3B"/>
    <w:rsid w:val="00AB7D08"/>
    <w:rsid w:val="00AC56D0"/>
    <w:rsid w:val="00AC72D5"/>
    <w:rsid w:val="00AE53E3"/>
    <w:rsid w:val="00AF325F"/>
    <w:rsid w:val="00AF5E71"/>
    <w:rsid w:val="00AF65BF"/>
    <w:rsid w:val="00B04E6C"/>
    <w:rsid w:val="00B31B61"/>
    <w:rsid w:val="00B32E55"/>
    <w:rsid w:val="00B37C26"/>
    <w:rsid w:val="00B62D56"/>
    <w:rsid w:val="00B70594"/>
    <w:rsid w:val="00B718AE"/>
    <w:rsid w:val="00B724FE"/>
    <w:rsid w:val="00B81653"/>
    <w:rsid w:val="00B81BE8"/>
    <w:rsid w:val="00B81E0C"/>
    <w:rsid w:val="00B9718A"/>
    <w:rsid w:val="00BA1BE4"/>
    <w:rsid w:val="00BA32C0"/>
    <w:rsid w:val="00BD2C8A"/>
    <w:rsid w:val="00BD7038"/>
    <w:rsid w:val="00BE3401"/>
    <w:rsid w:val="00BF3E16"/>
    <w:rsid w:val="00BF46C4"/>
    <w:rsid w:val="00BF5EAD"/>
    <w:rsid w:val="00C028DA"/>
    <w:rsid w:val="00C05DA0"/>
    <w:rsid w:val="00C127AC"/>
    <w:rsid w:val="00C1346C"/>
    <w:rsid w:val="00C24E86"/>
    <w:rsid w:val="00C3304A"/>
    <w:rsid w:val="00C40037"/>
    <w:rsid w:val="00C42193"/>
    <w:rsid w:val="00C468D5"/>
    <w:rsid w:val="00C46F71"/>
    <w:rsid w:val="00C474F9"/>
    <w:rsid w:val="00C52760"/>
    <w:rsid w:val="00C54238"/>
    <w:rsid w:val="00C5565A"/>
    <w:rsid w:val="00C55746"/>
    <w:rsid w:val="00C57992"/>
    <w:rsid w:val="00C57B0A"/>
    <w:rsid w:val="00C605FA"/>
    <w:rsid w:val="00C6138E"/>
    <w:rsid w:val="00C67BB7"/>
    <w:rsid w:val="00C7220B"/>
    <w:rsid w:val="00C807C7"/>
    <w:rsid w:val="00C829A5"/>
    <w:rsid w:val="00C84A94"/>
    <w:rsid w:val="00C91748"/>
    <w:rsid w:val="00C9501C"/>
    <w:rsid w:val="00CA0C7E"/>
    <w:rsid w:val="00CA5771"/>
    <w:rsid w:val="00CB428A"/>
    <w:rsid w:val="00CB4319"/>
    <w:rsid w:val="00CD3DDB"/>
    <w:rsid w:val="00CE2E47"/>
    <w:rsid w:val="00D003D1"/>
    <w:rsid w:val="00D14B3A"/>
    <w:rsid w:val="00D24674"/>
    <w:rsid w:val="00D25946"/>
    <w:rsid w:val="00D27CF6"/>
    <w:rsid w:val="00D436BE"/>
    <w:rsid w:val="00D52818"/>
    <w:rsid w:val="00D556D1"/>
    <w:rsid w:val="00D5752D"/>
    <w:rsid w:val="00D60AF0"/>
    <w:rsid w:val="00D644AE"/>
    <w:rsid w:val="00D719BC"/>
    <w:rsid w:val="00D96CF2"/>
    <w:rsid w:val="00D97100"/>
    <w:rsid w:val="00DB1474"/>
    <w:rsid w:val="00DB30F4"/>
    <w:rsid w:val="00DB5835"/>
    <w:rsid w:val="00DC6E5D"/>
    <w:rsid w:val="00DC7F59"/>
    <w:rsid w:val="00DD0EF4"/>
    <w:rsid w:val="00DD4108"/>
    <w:rsid w:val="00DD7114"/>
    <w:rsid w:val="00DF718E"/>
    <w:rsid w:val="00E002A5"/>
    <w:rsid w:val="00E03FAB"/>
    <w:rsid w:val="00E1526B"/>
    <w:rsid w:val="00E15741"/>
    <w:rsid w:val="00E312B8"/>
    <w:rsid w:val="00E422A6"/>
    <w:rsid w:val="00E43718"/>
    <w:rsid w:val="00E45727"/>
    <w:rsid w:val="00E624BF"/>
    <w:rsid w:val="00E62D95"/>
    <w:rsid w:val="00E7121D"/>
    <w:rsid w:val="00E77897"/>
    <w:rsid w:val="00E83DA5"/>
    <w:rsid w:val="00E85827"/>
    <w:rsid w:val="00E85C40"/>
    <w:rsid w:val="00EA0F08"/>
    <w:rsid w:val="00EA1615"/>
    <w:rsid w:val="00EA4622"/>
    <w:rsid w:val="00EA6009"/>
    <w:rsid w:val="00EC43B7"/>
    <w:rsid w:val="00EC44E0"/>
    <w:rsid w:val="00EE685E"/>
    <w:rsid w:val="00EF1977"/>
    <w:rsid w:val="00EF4045"/>
    <w:rsid w:val="00EF7650"/>
    <w:rsid w:val="00F01565"/>
    <w:rsid w:val="00F06FA4"/>
    <w:rsid w:val="00F110C7"/>
    <w:rsid w:val="00F25C37"/>
    <w:rsid w:val="00F26E9C"/>
    <w:rsid w:val="00F30EEC"/>
    <w:rsid w:val="00F313EE"/>
    <w:rsid w:val="00F4431B"/>
    <w:rsid w:val="00F47B57"/>
    <w:rsid w:val="00F55216"/>
    <w:rsid w:val="00F57DDE"/>
    <w:rsid w:val="00F60BE6"/>
    <w:rsid w:val="00F60F3E"/>
    <w:rsid w:val="00F701E9"/>
    <w:rsid w:val="00F730C4"/>
    <w:rsid w:val="00F82AC0"/>
    <w:rsid w:val="00F82C3E"/>
    <w:rsid w:val="00F879DE"/>
    <w:rsid w:val="00F946BA"/>
    <w:rsid w:val="00FA0E8A"/>
    <w:rsid w:val="00FA0F48"/>
    <w:rsid w:val="00FA38DF"/>
    <w:rsid w:val="00FA4FA4"/>
    <w:rsid w:val="00FB1143"/>
    <w:rsid w:val="00FB4FA3"/>
    <w:rsid w:val="00FB53DA"/>
    <w:rsid w:val="00FD4094"/>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8DA2269B4FBB406A995DFC0B07B552BD"/>
        <w:category>
          <w:name w:val="General"/>
          <w:gallery w:val="placeholder"/>
        </w:category>
        <w:types>
          <w:type w:val="bbPlcHdr"/>
        </w:types>
        <w:behaviors>
          <w:behavior w:val="content"/>
        </w:behaviors>
        <w:guid w:val="{E0B0B540-A805-4153-BBE2-2321816F01CA}"/>
      </w:docPartPr>
      <w:docPartBody>
        <w:p w:rsidR="00B54D47" w:rsidRDefault="00B54D47" w:rsidP="00B54D47">
          <w:pPr>
            <w:pStyle w:val="8DA2269B4FBB406A995DFC0B07B552BD"/>
          </w:pPr>
          <w:r w:rsidRPr="002231BF">
            <w:rPr>
              <w:rStyle w:val="PlaceholderText"/>
            </w:rPr>
            <w:t>Choose an item.</w:t>
          </w:r>
        </w:p>
      </w:docPartBody>
    </w:docPart>
    <w:docPart>
      <w:docPartPr>
        <w:name w:val="8A78E826DB7A45C48F9AA7D96BD84FA9"/>
        <w:category>
          <w:name w:val="General"/>
          <w:gallery w:val="placeholder"/>
        </w:category>
        <w:types>
          <w:type w:val="bbPlcHdr"/>
        </w:types>
        <w:behaviors>
          <w:behavior w:val="content"/>
        </w:behaviors>
        <w:guid w:val="{DA7FCF68-6BBD-4965-A68E-339F5F5BD5E1}"/>
      </w:docPartPr>
      <w:docPartBody>
        <w:p w:rsidR="00B54D47" w:rsidRDefault="00B54D47" w:rsidP="00B54D47">
          <w:pPr>
            <w:pStyle w:val="8A78E826DB7A45C48F9AA7D96BD84FA9"/>
          </w:pPr>
          <w:r w:rsidRPr="002231BF">
            <w:rPr>
              <w:rStyle w:val="PlaceholderText"/>
            </w:rPr>
            <w:t>Choose an item.</w:t>
          </w:r>
        </w:p>
      </w:docPartBody>
    </w:docPart>
    <w:docPart>
      <w:docPartPr>
        <w:name w:val="2BBCA060EDA94D09BB0B83966DAC1223"/>
        <w:category>
          <w:name w:val="General"/>
          <w:gallery w:val="placeholder"/>
        </w:category>
        <w:types>
          <w:type w:val="bbPlcHdr"/>
        </w:types>
        <w:behaviors>
          <w:behavior w:val="content"/>
        </w:behaviors>
        <w:guid w:val="{D2752BB9-D48F-4B8F-9925-883AA0CA2CE2}"/>
      </w:docPartPr>
      <w:docPartBody>
        <w:p w:rsidR="00B54D47" w:rsidRDefault="00B54D47" w:rsidP="00B54D47">
          <w:pPr>
            <w:pStyle w:val="2BBCA060EDA94D09BB0B83966DAC1223"/>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35B32"/>
    <w:rsid w:val="00053612"/>
    <w:rsid w:val="000A0B99"/>
    <w:rsid w:val="000E1FC2"/>
    <w:rsid w:val="000E533A"/>
    <w:rsid w:val="001B1DB7"/>
    <w:rsid w:val="001C6EAE"/>
    <w:rsid w:val="0024378D"/>
    <w:rsid w:val="0025504D"/>
    <w:rsid w:val="002C5E1E"/>
    <w:rsid w:val="0030040A"/>
    <w:rsid w:val="0034729F"/>
    <w:rsid w:val="003E3CCC"/>
    <w:rsid w:val="004718A5"/>
    <w:rsid w:val="00513562"/>
    <w:rsid w:val="005C5439"/>
    <w:rsid w:val="00610598"/>
    <w:rsid w:val="00610D35"/>
    <w:rsid w:val="006221D3"/>
    <w:rsid w:val="0064135D"/>
    <w:rsid w:val="006703AC"/>
    <w:rsid w:val="006A244B"/>
    <w:rsid w:val="00847AB0"/>
    <w:rsid w:val="008A31FC"/>
    <w:rsid w:val="009603B2"/>
    <w:rsid w:val="009650F1"/>
    <w:rsid w:val="009E7D2A"/>
    <w:rsid w:val="00A03D5E"/>
    <w:rsid w:val="00A84289"/>
    <w:rsid w:val="00AC56D0"/>
    <w:rsid w:val="00AE53E3"/>
    <w:rsid w:val="00B32E55"/>
    <w:rsid w:val="00B54D47"/>
    <w:rsid w:val="00B9718A"/>
    <w:rsid w:val="00C54238"/>
    <w:rsid w:val="00D57FB3"/>
    <w:rsid w:val="00DB5835"/>
    <w:rsid w:val="00DF718E"/>
    <w:rsid w:val="00E002A5"/>
    <w:rsid w:val="00E62D95"/>
    <w:rsid w:val="00EF4045"/>
    <w:rsid w:val="00F946BA"/>
    <w:rsid w:val="00FA4FA4"/>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D47"/>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8DA2269B4FBB406A995DFC0B07B552BD">
    <w:name w:val="8DA2269B4FBB406A995DFC0B07B552BD"/>
    <w:rsid w:val="00B54D47"/>
  </w:style>
  <w:style w:type="paragraph" w:customStyle="1" w:styleId="8A78E826DB7A45C48F9AA7D96BD84FA9">
    <w:name w:val="8A78E826DB7A45C48F9AA7D96BD84FA9"/>
    <w:rsid w:val="00B54D47"/>
  </w:style>
  <w:style w:type="paragraph" w:customStyle="1" w:styleId="2BBCA060EDA94D09BB0B83966DAC1223">
    <w:name w:val="2BBCA060EDA94D09BB0B83966DAC1223"/>
    <w:rsid w:val="00B54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1111</Words>
  <Characters>6315</Characters>
  <Application>Microsoft Office Word</Application>
  <DocSecurity>0</DocSecurity>
  <Lines>185</Lines>
  <Paragraphs>87</Paragraphs>
  <ScaleCrop>false</ScaleCrop>
  <Company>City of Gloucester</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Wendy Parrish</cp:lastModifiedBy>
  <cp:revision>7</cp:revision>
  <cp:lastPrinted>2023-10-26T03:32:00Z</cp:lastPrinted>
  <dcterms:created xsi:type="dcterms:W3CDTF">2025-12-15T22:50:00Z</dcterms:created>
  <dcterms:modified xsi:type="dcterms:W3CDTF">2025-12-22T22:32:00Z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