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601005" w14:paraId="190E5F4E" w14:textId="77777777" w:rsidTr="00FB4FA3">
        <w:trPr>
          <w:trHeight w:val="288"/>
        </w:trPr>
        <w:tc>
          <w:tcPr>
            <w:tcW w:w="2290" w:type="dxa"/>
            <w:vAlign w:val="center"/>
          </w:tcPr>
          <w:p w14:paraId="76D53437" w14:textId="79BB285A" w:rsidR="00FB4FA3" w:rsidRPr="00601005" w:rsidRDefault="00FB4FA3" w:rsidP="00FB4FA3">
            <w:pPr>
              <w:keepNext/>
              <w:outlineLvl w:val="5"/>
              <w:rPr>
                <w:rFonts w:ascii="Arial Nova" w:eastAsia="Arial" w:hAnsi="Arial Nova" w:cstheme="minorHAnsi"/>
                <w:b/>
              </w:rPr>
            </w:pPr>
            <w:r w:rsidRPr="00601005">
              <w:rPr>
                <w:rFonts w:ascii="Arial Nova" w:eastAsia="Arial" w:hAnsi="Arial Nova" w:cstheme="minorBidi"/>
                <w:b/>
                <w:bCs/>
              </w:rPr>
              <w:t>Institution:</w:t>
            </w:r>
          </w:p>
        </w:tc>
        <w:tc>
          <w:tcPr>
            <w:tcW w:w="7555" w:type="dxa"/>
            <w:vAlign w:val="center"/>
          </w:tcPr>
          <w:p w14:paraId="6C411D4F" w14:textId="18159FD3" w:rsidR="00FB4FA3" w:rsidRPr="00601005" w:rsidRDefault="0060573A" w:rsidP="00FB4FA3">
            <w:pPr>
              <w:keepNext/>
              <w:outlineLvl w:val="5"/>
              <w:rPr>
                <w:rFonts w:ascii="Arial Nova" w:eastAsia="Arial" w:hAnsi="Arial Nova" w:cstheme="minorBidi"/>
              </w:rPr>
            </w:pPr>
            <w:r w:rsidRPr="00601005">
              <w:rPr>
                <w:rFonts w:ascii="Arial Nova" w:hAnsi="Arial Nova" w:cstheme="minorHAnsi"/>
              </w:rPr>
              <w:t>Tennessee Oncology</w:t>
            </w:r>
          </w:p>
        </w:tc>
      </w:tr>
      <w:tr w:rsidR="008176BF" w:rsidRPr="00601005" w14:paraId="54F3D86D" w14:textId="77777777" w:rsidTr="00FB4FA3">
        <w:trPr>
          <w:trHeight w:val="288"/>
        </w:trPr>
        <w:tc>
          <w:tcPr>
            <w:tcW w:w="2290" w:type="dxa"/>
            <w:vAlign w:val="center"/>
          </w:tcPr>
          <w:p w14:paraId="6834375D" w14:textId="77777777" w:rsidR="008176BF" w:rsidRPr="00601005" w:rsidRDefault="008176BF" w:rsidP="00F8546D">
            <w:pPr>
              <w:keepNext/>
              <w:outlineLvl w:val="5"/>
              <w:rPr>
                <w:rFonts w:ascii="Arial Nova" w:eastAsia="Arial" w:hAnsi="Arial Nova" w:cstheme="minorHAnsi"/>
                <w:b/>
              </w:rPr>
            </w:pPr>
            <w:r w:rsidRPr="00601005">
              <w:rPr>
                <w:rFonts w:ascii="Arial Nova" w:eastAsia="Arial" w:hAnsi="Arial Nova" w:cstheme="minorHAnsi"/>
                <w:b/>
              </w:rPr>
              <w:t>Meeting Date:</w:t>
            </w:r>
          </w:p>
        </w:tc>
        <w:tc>
          <w:tcPr>
            <w:tcW w:w="7555" w:type="dxa"/>
            <w:vAlign w:val="center"/>
          </w:tcPr>
          <w:p w14:paraId="363CC8E5" w14:textId="4809E056" w:rsidR="008176BF" w:rsidRPr="00601005" w:rsidRDefault="00EA0AC6" w:rsidP="6E32ABE5">
            <w:pPr>
              <w:keepNext/>
              <w:outlineLvl w:val="5"/>
              <w:rPr>
                <w:rFonts w:ascii="Arial Nova" w:eastAsia="Arial" w:hAnsi="Arial Nova" w:cstheme="minorBidi"/>
              </w:rPr>
            </w:pPr>
            <w:bookmarkStart w:id="0" w:name="_Hlk119582951"/>
            <w:r w:rsidRPr="00601005">
              <w:rPr>
                <w:rFonts w:ascii="Arial Nova" w:eastAsia="Arial" w:hAnsi="Arial Nova" w:cstheme="minorBidi"/>
              </w:rPr>
              <w:t>March 27, 2026</w:t>
            </w:r>
            <w:bookmarkEnd w:id="0"/>
          </w:p>
        </w:tc>
      </w:tr>
      <w:tr w:rsidR="6E32ABE5" w:rsidRPr="00601005" w14:paraId="48C29308" w14:textId="77777777" w:rsidTr="00FB4FA3">
        <w:trPr>
          <w:trHeight w:val="300"/>
        </w:trPr>
        <w:tc>
          <w:tcPr>
            <w:tcW w:w="2290" w:type="dxa"/>
            <w:vAlign w:val="center"/>
          </w:tcPr>
          <w:p w14:paraId="6B899099" w14:textId="3DF77F88" w:rsidR="780CC6B0" w:rsidRPr="00601005" w:rsidRDefault="780CC6B0" w:rsidP="6E32ABE5">
            <w:pPr>
              <w:rPr>
                <w:rFonts w:ascii="Arial Nova" w:eastAsia="Arial" w:hAnsi="Arial Nova" w:cstheme="minorBidi"/>
                <w:b/>
                <w:bCs/>
              </w:rPr>
            </w:pPr>
            <w:r w:rsidRPr="00601005">
              <w:rPr>
                <w:rFonts w:ascii="Arial Nova" w:eastAsia="Arial" w:hAnsi="Arial Nova" w:cstheme="minorBidi"/>
                <w:b/>
                <w:bCs/>
              </w:rPr>
              <w:t>Meeting Time</w:t>
            </w:r>
          </w:p>
        </w:tc>
        <w:tc>
          <w:tcPr>
            <w:tcW w:w="7555" w:type="dxa"/>
            <w:vAlign w:val="center"/>
          </w:tcPr>
          <w:p w14:paraId="34DB514D" w14:textId="50E54579" w:rsidR="780CC6B0" w:rsidRPr="00601005" w:rsidRDefault="00EA0AC6" w:rsidP="6E32ABE5">
            <w:pPr>
              <w:outlineLvl w:val="5"/>
              <w:rPr>
                <w:rFonts w:ascii="Arial Nova" w:eastAsia="Arial" w:hAnsi="Arial Nova" w:cstheme="minorBidi"/>
              </w:rPr>
            </w:pPr>
            <w:r w:rsidRPr="00601005">
              <w:rPr>
                <w:rFonts w:ascii="Arial Nova" w:eastAsia="Arial" w:hAnsi="Arial Nova" w:cstheme="minorBidi"/>
              </w:rPr>
              <w:t xml:space="preserve">2:00 </w:t>
            </w:r>
            <w:r w:rsidR="780CC6B0" w:rsidRPr="00601005">
              <w:rPr>
                <w:rFonts w:ascii="Arial Nova" w:eastAsia="Arial" w:hAnsi="Arial Nova" w:cstheme="minorBidi"/>
              </w:rPr>
              <w:t xml:space="preserve">PM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Content>
                <w:r w:rsidRPr="00601005">
                  <w:rPr>
                    <w:rFonts w:ascii="Arial Nova" w:hAnsi="Arial Nova" w:cs="Calibri"/>
                  </w:rPr>
                  <w:t>Central Time</w:t>
                </w:r>
              </w:sdtContent>
            </w:sdt>
          </w:p>
        </w:tc>
      </w:tr>
      <w:tr w:rsidR="008176BF" w:rsidRPr="00601005" w14:paraId="38DD295B" w14:textId="77777777" w:rsidTr="00FB4FA3">
        <w:trPr>
          <w:trHeight w:val="288"/>
        </w:trPr>
        <w:tc>
          <w:tcPr>
            <w:tcW w:w="2290" w:type="dxa"/>
            <w:vAlign w:val="center"/>
          </w:tcPr>
          <w:p w14:paraId="29C2A245" w14:textId="4A550470" w:rsidR="008176BF" w:rsidRPr="00601005" w:rsidRDefault="008176BF" w:rsidP="6E32ABE5">
            <w:pPr>
              <w:keepNext/>
              <w:outlineLvl w:val="5"/>
              <w:rPr>
                <w:rFonts w:ascii="Arial Nova" w:eastAsia="Arial" w:hAnsi="Arial Nova" w:cstheme="minorBidi"/>
                <w:b/>
                <w:bCs/>
              </w:rPr>
            </w:pPr>
            <w:r w:rsidRPr="00601005">
              <w:rPr>
                <w:rFonts w:ascii="Arial Nova" w:eastAsia="Arial" w:hAnsi="Arial Nova" w:cstheme="minorBidi"/>
                <w:b/>
                <w:bCs/>
              </w:rPr>
              <w:t xml:space="preserve">Meeting </w:t>
            </w:r>
            <w:r w:rsidR="7172D963" w:rsidRPr="00601005">
              <w:rPr>
                <w:rFonts w:ascii="Arial Nova" w:eastAsia="Arial" w:hAnsi="Arial Nova" w:cstheme="minorBidi"/>
                <w:b/>
                <w:bCs/>
              </w:rPr>
              <w:t>Type</w:t>
            </w:r>
            <w:r w:rsidRPr="00601005">
              <w:rPr>
                <w:rFonts w:ascii="Arial Nova" w:eastAsia="Arial" w:hAnsi="Arial Nova" w:cstheme="minorBidi"/>
                <w:b/>
                <w:bCs/>
              </w:rPr>
              <w:t>:</w:t>
            </w:r>
          </w:p>
        </w:tc>
        <w:tc>
          <w:tcPr>
            <w:tcW w:w="7555" w:type="dxa"/>
            <w:vAlign w:val="center"/>
          </w:tcPr>
          <w:p w14:paraId="39FB4298" w14:textId="77777777" w:rsidR="008176BF" w:rsidRPr="00601005" w:rsidRDefault="6099B701" w:rsidP="6E32ABE5">
            <w:pPr>
              <w:keepNext/>
              <w:outlineLvl w:val="5"/>
              <w:rPr>
                <w:rFonts w:ascii="Arial Nova" w:eastAsia="Arial" w:hAnsi="Arial Nova" w:cstheme="minorBidi"/>
              </w:rPr>
            </w:pPr>
            <w:r w:rsidRPr="00601005">
              <w:rPr>
                <w:rFonts w:ascii="Arial Nova" w:eastAsia="Arial" w:hAnsi="Arial Nova" w:cstheme="minorBidi"/>
              </w:rPr>
              <w:t xml:space="preserve">Virtual Platform </w:t>
            </w:r>
            <w:r w:rsidR="008176BF" w:rsidRPr="00601005">
              <w:rPr>
                <w:rFonts w:ascii="Arial Nova" w:eastAsia="Arial" w:hAnsi="Arial Nova" w:cstheme="minorBidi"/>
              </w:rPr>
              <w:t>Teleconference (Remote)</w:t>
            </w:r>
          </w:p>
          <w:p w14:paraId="2AD7EE49" w14:textId="473DEE32" w:rsidR="00864B01" w:rsidRPr="00601005" w:rsidRDefault="00F06FA4" w:rsidP="6E32ABE5">
            <w:pPr>
              <w:keepNext/>
              <w:outlineLvl w:val="5"/>
              <w:rPr>
                <w:rFonts w:ascii="Arial Nova" w:eastAsia="Arial" w:hAnsi="Arial Nova" w:cstheme="minorBidi"/>
                <w:highlight w:val="yellow"/>
              </w:rPr>
            </w:pPr>
            <w:r w:rsidRPr="00601005">
              <w:rPr>
                <w:rFonts w:ascii="Arial Nova" w:eastAsia="Arial" w:hAnsi="Arial Nova" w:cstheme="minorBidi"/>
              </w:rPr>
              <w:t>Open to the Public</w:t>
            </w:r>
          </w:p>
        </w:tc>
      </w:tr>
      <w:tr w:rsidR="008176BF" w:rsidRPr="00601005" w14:paraId="35ECE4EF" w14:textId="77777777" w:rsidTr="00FB4FA3">
        <w:tc>
          <w:tcPr>
            <w:tcW w:w="2290" w:type="dxa"/>
            <w:vAlign w:val="center"/>
          </w:tcPr>
          <w:p w14:paraId="178862CD" w14:textId="317A9E0A" w:rsidR="008176BF" w:rsidRPr="00601005" w:rsidRDefault="248E87E2" w:rsidP="248E87E2">
            <w:pPr>
              <w:rPr>
                <w:rFonts w:ascii="Arial Nova" w:eastAsia="Arial" w:hAnsi="Arial Nova" w:cstheme="minorBidi"/>
                <w:b/>
                <w:bCs/>
              </w:rPr>
            </w:pPr>
            <w:r w:rsidRPr="00601005">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601005"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601005" w:rsidRDefault="009D7C9A" w:rsidP="009D7C9A">
                  <w:pPr>
                    <w:rPr>
                      <w:rFonts w:ascii="Arial Nova" w:eastAsia="Calibri" w:hAnsi="Arial Nova" w:cs="Calibri"/>
                      <w:b/>
                      <w:bCs/>
                      <w:color w:val="000000"/>
                      <w:sz w:val="22"/>
                      <w:szCs w:val="22"/>
                      <w:lang w:val="en" w:eastAsia="en"/>
                    </w:rPr>
                  </w:pPr>
                  <w:r w:rsidRPr="00601005">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601005" w:rsidRDefault="009D7C9A" w:rsidP="009D7C9A">
                  <w:pPr>
                    <w:rPr>
                      <w:rFonts w:ascii="Arial Nova" w:eastAsia="Calibri" w:hAnsi="Arial Nova" w:cs="Calibri"/>
                      <w:b/>
                      <w:bCs/>
                      <w:color w:val="000000"/>
                      <w:sz w:val="22"/>
                      <w:szCs w:val="22"/>
                      <w:lang w:val="en" w:eastAsia="en"/>
                    </w:rPr>
                  </w:pPr>
                  <w:r w:rsidRPr="00601005">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601005" w:rsidRDefault="009D7C9A" w:rsidP="009D7C9A">
                  <w:pPr>
                    <w:rPr>
                      <w:rFonts w:ascii="Arial Nova" w:eastAsia="Calibri" w:hAnsi="Arial Nova" w:cs="Calibri"/>
                      <w:b/>
                      <w:bCs/>
                      <w:color w:val="000000"/>
                      <w:sz w:val="22"/>
                      <w:szCs w:val="22"/>
                      <w:lang w:val="en" w:eastAsia="en"/>
                    </w:rPr>
                  </w:pPr>
                  <w:r w:rsidRPr="00601005">
                    <w:rPr>
                      <w:rFonts w:ascii="Arial Nova" w:eastAsia="Calibri" w:hAnsi="Arial Nova" w:cs="Calibri"/>
                      <w:b/>
                      <w:bCs/>
                      <w:color w:val="000000"/>
                      <w:sz w:val="22"/>
                      <w:szCs w:val="22"/>
                      <w:lang w:val="en" w:eastAsia="en"/>
                    </w:rPr>
                    <w:t>Member Type</w:t>
                  </w:r>
                </w:p>
              </w:tc>
            </w:tr>
            <w:tr w:rsidR="009D7C9A" w:rsidRPr="00601005" w14:paraId="05A0D799" w14:textId="77777777" w:rsidTr="000D5066">
              <w:trPr>
                <w:trHeight w:val="371"/>
              </w:trPr>
              <w:tc>
                <w:tcPr>
                  <w:tcW w:w="2108" w:type="pct"/>
                  <w:tcMar>
                    <w:top w:w="120" w:type="dxa"/>
                    <w:left w:w="125" w:type="dxa"/>
                    <w:bottom w:w="120" w:type="dxa"/>
                    <w:right w:w="125" w:type="dxa"/>
                  </w:tcMar>
                  <w:vAlign w:val="center"/>
                  <w:hideMark/>
                </w:tcPr>
                <w:p w14:paraId="65A1A40A" w14:textId="67B75CB4" w:rsidR="009D7C9A" w:rsidRPr="00601005" w:rsidRDefault="0026051A" w:rsidP="000D5066">
                  <w:pPr>
                    <w:rPr>
                      <w:rFonts w:ascii="Arial Nova" w:eastAsia="Calibri" w:hAnsi="Arial Nova" w:cs="Calibri"/>
                      <w:color w:val="000000"/>
                      <w:sz w:val="22"/>
                      <w:szCs w:val="22"/>
                      <w:lang w:val="en" w:eastAsia="en"/>
                    </w:rPr>
                  </w:pPr>
                  <w:r w:rsidRPr="00601005">
                    <w:rPr>
                      <w:rFonts w:ascii="Arial Nova" w:hAnsi="Arial Nova" w:cstheme="minorBidi"/>
                      <w:sz w:val="22"/>
                      <w:szCs w:val="22"/>
                    </w:rPr>
                    <w:t>Noriea, Nicholas</w:t>
                  </w:r>
                </w:p>
              </w:tc>
              <w:tc>
                <w:tcPr>
                  <w:tcW w:w="958" w:type="pct"/>
                  <w:tcMar>
                    <w:top w:w="120" w:type="dxa"/>
                    <w:left w:w="125" w:type="dxa"/>
                    <w:bottom w:w="120" w:type="dxa"/>
                    <w:right w:w="125" w:type="dxa"/>
                  </w:tcMar>
                  <w:vAlign w:val="center"/>
                  <w:hideMark/>
                </w:tcPr>
                <w:p w14:paraId="051F090D" w14:textId="43ED76B4" w:rsidR="009D7C9A" w:rsidRPr="00601005" w:rsidRDefault="009D7C9A"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0AF57547" w14:textId="110D3A81" w:rsidR="009D7C9A" w:rsidRPr="00601005" w:rsidRDefault="0026051A"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Chair: Biosafety Expert/HGT Expert</w:t>
                      </w:r>
                    </w:p>
                  </w:sdtContent>
                </w:sdt>
              </w:tc>
            </w:tr>
            <w:tr w:rsidR="009D7C9A" w:rsidRPr="00601005" w14:paraId="5B5EF58A" w14:textId="77777777" w:rsidTr="000D5066">
              <w:tc>
                <w:tcPr>
                  <w:tcW w:w="2108" w:type="pct"/>
                  <w:tcMar>
                    <w:top w:w="120" w:type="dxa"/>
                    <w:left w:w="125" w:type="dxa"/>
                    <w:bottom w:w="120" w:type="dxa"/>
                    <w:right w:w="125" w:type="dxa"/>
                  </w:tcMar>
                  <w:vAlign w:val="center"/>
                  <w:hideMark/>
                </w:tcPr>
                <w:p w14:paraId="067BC1E8" w14:textId="310786AA" w:rsidR="009D7C9A" w:rsidRPr="00601005" w:rsidRDefault="00402736" w:rsidP="000D5066">
                  <w:pPr>
                    <w:rPr>
                      <w:rFonts w:ascii="Arial Nova" w:eastAsia="Calibri" w:hAnsi="Arial Nova" w:cs="Calibri"/>
                      <w:color w:val="000000"/>
                      <w:sz w:val="22"/>
                      <w:szCs w:val="22"/>
                      <w:lang w:val="en" w:eastAsia="en"/>
                    </w:rPr>
                  </w:pPr>
                  <w:r w:rsidRPr="00601005">
                    <w:rPr>
                      <w:rFonts w:ascii="Arial Nova" w:hAnsi="Arial Nova" w:cstheme="minorBidi"/>
                      <w:sz w:val="22"/>
                      <w:szCs w:val="22"/>
                    </w:rPr>
                    <w:t>Campbell, Mark</w:t>
                  </w:r>
                </w:p>
              </w:tc>
              <w:tc>
                <w:tcPr>
                  <w:tcW w:w="958" w:type="pct"/>
                  <w:tcMar>
                    <w:top w:w="120" w:type="dxa"/>
                    <w:left w:w="125" w:type="dxa"/>
                    <w:bottom w:w="120" w:type="dxa"/>
                    <w:right w:w="125" w:type="dxa"/>
                  </w:tcMar>
                  <w:vAlign w:val="center"/>
                  <w:hideMark/>
                </w:tcPr>
                <w:p w14:paraId="54CA9308" w14:textId="3607ECE1" w:rsidR="009D7C9A" w:rsidRPr="00601005" w:rsidRDefault="000D5066"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149C69DC" w14:textId="3F6F4846" w:rsidR="00E45727" w:rsidRPr="00601005" w:rsidRDefault="00402736"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Core Member: Biosafety Expert/HGT Expert</w:t>
                      </w:r>
                    </w:p>
                  </w:sdtContent>
                </w:sdt>
                <w:p w14:paraId="6C643555" w14:textId="21DA2E9D" w:rsidR="009D7C9A" w:rsidRPr="00601005" w:rsidRDefault="009D7C9A" w:rsidP="000D5066">
                  <w:pPr>
                    <w:rPr>
                      <w:rFonts w:ascii="Arial Nova" w:eastAsia="Calibri" w:hAnsi="Arial Nova" w:cs="Calibri"/>
                      <w:color w:val="000000"/>
                      <w:sz w:val="22"/>
                      <w:szCs w:val="22"/>
                      <w:lang w:val="en" w:eastAsia="en"/>
                    </w:rPr>
                  </w:pPr>
                </w:p>
              </w:tc>
            </w:tr>
            <w:tr w:rsidR="009D7C9A" w:rsidRPr="00601005" w14:paraId="1EBD3F0D" w14:textId="77777777" w:rsidTr="000D5066">
              <w:tc>
                <w:tcPr>
                  <w:tcW w:w="2108" w:type="pct"/>
                  <w:tcMar>
                    <w:top w:w="120" w:type="dxa"/>
                    <w:left w:w="125" w:type="dxa"/>
                    <w:bottom w:w="120" w:type="dxa"/>
                    <w:right w:w="125" w:type="dxa"/>
                  </w:tcMar>
                  <w:vAlign w:val="center"/>
                  <w:hideMark/>
                </w:tcPr>
                <w:p w14:paraId="64FE8C1E" w14:textId="7DCC579F" w:rsidR="009D7C9A" w:rsidRPr="00601005" w:rsidRDefault="0026051A" w:rsidP="000D5066">
                  <w:pPr>
                    <w:rPr>
                      <w:rFonts w:ascii="Arial Nova" w:eastAsia="Calibri" w:hAnsi="Arial Nova" w:cs="Calibri"/>
                      <w:color w:val="000000"/>
                      <w:sz w:val="22"/>
                      <w:szCs w:val="22"/>
                      <w:lang w:val="en" w:eastAsia="en"/>
                    </w:rPr>
                  </w:pPr>
                  <w:r w:rsidRPr="00601005">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145244B3" w14:textId="47CADE5E" w:rsidR="009D7C9A" w:rsidRPr="00601005" w:rsidRDefault="000D5066"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4AA9EA98" w14:textId="37FA6FB9" w:rsidR="00E45727" w:rsidRPr="00601005" w:rsidRDefault="0026051A"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Core Member: Biosafety Expert/HGT Expert</w:t>
                      </w:r>
                    </w:p>
                  </w:sdtContent>
                </w:sdt>
                <w:p w14:paraId="7C9C9997" w14:textId="467363AF" w:rsidR="009D7C9A" w:rsidRPr="00601005" w:rsidRDefault="009D7C9A" w:rsidP="000D5066">
                  <w:pPr>
                    <w:rPr>
                      <w:rFonts w:ascii="Arial Nova" w:eastAsia="Calibri" w:hAnsi="Arial Nova" w:cs="Calibri"/>
                      <w:color w:val="000000"/>
                      <w:sz w:val="22"/>
                      <w:szCs w:val="22"/>
                      <w:lang w:val="en" w:eastAsia="en"/>
                    </w:rPr>
                  </w:pPr>
                </w:p>
              </w:tc>
            </w:tr>
            <w:tr w:rsidR="000D5066" w:rsidRPr="00601005" w14:paraId="33D2460F" w14:textId="77777777" w:rsidTr="000D5066">
              <w:trPr>
                <w:trHeight w:val="326"/>
              </w:trPr>
              <w:tc>
                <w:tcPr>
                  <w:tcW w:w="2108" w:type="pct"/>
                  <w:tcMar>
                    <w:top w:w="120" w:type="dxa"/>
                    <w:left w:w="125" w:type="dxa"/>
                    <w:bottom w:w="120" w:type="dxa"/>
                    <w:right w:w="125" w:type="dxa"/>
                  </w:tcMar>
                  <w:vAlign w:val="center"/>
                </w:tcPr>
                <w:p w14:paraId="7F249452" w14:textId="37A53991" w:rsidR="000D5066" w:rsidRPr="00601005" w:rsidRDefault="0026051A" w:rsidP="000D5066">
                  <w:pPr>
                    <w:rPr>
                      <w:rFonts w:ascii="Arial Nova" w:hAnsi="Arial Nova" w:cstheme="minorBidi"/>
                      <w:sz w:val="22"/>
                      <w:szCs w:val="22"/>
                    </w:rPr>
                  </w:pPr>
                  <w:r w:rsidRPr="00601005">
                    <w:rPr>
                      <w:rFonts w:ascii="Arial Nova" w:hAnsi="Arial Nova" w:cstheme="minorBidi"/>
                      <w:sz w:val="22"/>
                      <w:szCs w:val="22"/>
                    </w:rPr>
                    <w:t>Liu, Bindong</w:t>
                  </w:r>
                </w:p>
              </w:tc>
              <w:tc>
                <w:tcPr>
                  <w:tcW w:w="958" w:type="pct"/>
                  <w:tcMar>
                    <w:top w:w="120" w:type="dxa"/>
                    <w:left w:w="125" w:type="dxa"/>
                    <w:bottom w:w="120" w:type="dxa"/>
                    <w:right w:w="125" w:type="dxa"/>
                  </w:tcMar>
                  <w:vAlign w:val="center"/>
                </w:tcPr>
                <w:p w14:paraId="395AFA49" w14:textId="11118939" w:rsidR="000D5066" w:rsidRPr="00601005" w:rsidRDefault="000D5066"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72409CF5" w14:textId="4B51C04E" w:rsidR="000D5066" w:rsidRPr="00601005" w:rsidRDefault="0026051A"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Local Unaffiliated Member</w:t>
                      </w:r>
                    </w:p>
                  </w:sdtContent>
                </w:sdt>
              </w:tc>
            </w:tr>
            <w:tr w:rsidR="000D5066" w:rsidRPr="00601005" w14:paraId="05A77FFB" w14:textId="77777777" w:rsidTr="000D5066">
              <w:tc>
                <w:tcPr>
                  <w:tcW w:w="2108" w:type="pct"/>
                  <w:tcMar>
                    <w:top w:w="120" w:type="dxa"/>
                    <w:left w:w="125" w:type="dxa"/>
                    <w:bottom w:w="120" w:type="dxa"/>
                    <w:right w:w="125" w:type="dxa"/>
                  </w:tcMar>
                  <w:vAlign w:val="center"/>
                </w:tcPr>
                <w:p w14:paraId="0252FDD6" w14:textId="4BEF7CD8" w:rsidR="000D5066" w:rsidRPr="00601005" w:rsidRDefault="0026051A" w:rsidP="000D5066">
                  <w:pPr>
                    <w:rPr>
                      <w:rFonts w:ascii="Arial Nova" w:hAnsi="Arial Nova" w:cstheme="minorBidi"/>
                      <w:sz w:val="22"/>
                      <w:szCs w:val="22"/>
                    </w:rPr>
                  </w:pPr>
                  <w:r w:rsidRPr="00601005">
                    <w:rPr>
                      <w:rFonts w:ascii="Arial Nova" w:hAnsi="Arial Nova" w:cstheme="minorBidi"/>
                      <w:sz w:val="22"/>
                      <w:szCs w:val="22"/>
                    </w:rPr>
                    <w:t>Dash, C</w:t>
                  </w:r>
                  <w:r w:rsidR="00550A21" w:rsidRPr="00601005">
                    <w:rPr>
                      <w:rFonts w:ascii="Arial Nova" w:hAnsi="Arial Nova" w:cstheme="minorBidi"/>
                      <w:sz w:val="22"/>
                      <w:szCs w:val="22"/>
                    </w:rPr>
                    <w:t>handravanu</w:t>
                  </w:r>
                </w:p>
              </w:tc>
              <w:tc>
                <w:tcPr>
                  <w:tcW w:w="958" w:type="pct"/>
                  <w:tcMar>
                    <w:top w:w="120" w:type="dxa"/>
                    <w:left w:w="125" w:type="dxa"/>
                    <w:bottom w:w="120" w:type="dxa"/>
                    <w:right w:w="125" w:type="dxa"/>
                  </w:tcMar>
                  <w:vAlign w:val="center"/>
                </w:tcPr>
                <w:p w14:paraId="44E0BD34" w14:textId="659A59A6" w:rsidR="000D5066" w:rsidRPr="00601005" w:rsidRDefault="000D5066"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5F56CC3D006D4C63BB1ECFA1835711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7CC75226" w14:textId="22142041" w:rsidR="000D5066" w:rsidRPr="00601005" w:rsidRDefault="00550A21" w:rsidP="000D5066">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Local Unaffiliated Member</w:t>
                      </w:r>
                    </w:p>
                  </w:sdtContent>
                </w:sdt>
              </w:tc>
            </w:tr>
            <w:tr w:rsidR="0026051A" w:rsidRPr="00601005" w14:paraId="3586D147" w14:textId="77777777" w:rsidTr="004B579F">
              <w:tc>
                <w:tcPr>
                  <w:tcW w:w="2108" w:type="pct"/>
                  <w:tcMar>
                    <w:top w:w="120" w:type="dxa"/>
                    <w:left w:w="125" w:type="dxa"/>
                    <w:bottom w:w="120" w:type="dxa"/>
                    <w:right w:w="125" w:type="dxa"/>
                  </w:tcMar>
                  <w:vAlign w:val="center"/>
                </w:tcPr>
                <w:p w14:paraId="73E0C5B7" w14:textId="08EDB8F0" w:rsidR="0026051A" w:rsidRPr="00601005" w:rsidRDefault="00550A21" w:rsidP="004B579F">
                  <w:pPr>
                    <w:rPr>
                      <w:rFonts w:ascii="Arial Nova" w:hAnsi="Arial Nova" w:cstheme="minorBidi"/>
                      <w:sz w:val="22"/>
                      <w:szCs w:val="22"/>
                    </w:rPr>
                  </w:pPr>
                  <w:r w:rsidRPr="00601005">
                    <w:rPr>
                      <w:rFonts w:ascii="Arial Nova" w:hAnsi="Arial Nova" w:cstheme="minorBidi"/>
                      <w:sz w:val="22"/>
                      <w:szCs w:val="22"/>
                    </w:rPr>
                    <w:t>Morgan, Trokon</w:t>
                  </w:r>
                </w:p>
              </w:tc>
              <w:tc>
                <w:tcPr>
                  <w:tcW w:w="958" w:type="pct"/>
                  <w:tcMar>
                    <w:top w:w="120" w:type="dxa"/>
                    <w:left w:w="125" w:type="dxa"/>
                    <w:bottom w:w="120" w:type="dxa"/>
                    <w:right w:w="125" w:type="dxa"/>
                  </w:tcMar>
                  <w:vAlign w:val="center"/>
                </w:tcPr>
                <w:p w14:paraId="110DE196" w14:textId="45168D9B" w:rsidR="0026051A" w:rsidRPr="00601005" w:rsidRDefault="0026051A" w:rsidP="004B579F">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29511484"/>
                    <w:placeholder>
                      <w:docPart w:val="0BCD2AA7737C481E85E7A3E4FDDAA5A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5C9404BE" w14:textId="6932E524" w:rsidR="0026051A" w:rsidRPr="00601005" w:rsidRDefault="00550A21" w:rsidP="004B579F">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Site Contact</w:t>
                      </w:r>
                    </w:p>
                  </w:sdtContent>
                </w:sdt>
              </w:tc>
            </w:tr>
            <w:tr w:rsidR="0026051A" w:rsidRPr="00601005" w14:paraId="32D82245" w14:textId="77777777" w:rsidTr="004B579F">
              <w:tc>
                <w:tcPr>
                  <w:tcW w:w="2108" w:type="pct"/>
                  <w:tcMar>
                    <w:top w:w="120" w:type="dxa"/>
                    <w:left w:w="125" w:type="dxa"/>
                    <w:bottom w:w="120" w:type="dxa"/>
                    <w:right w:w="125" w:type="dxa"/>
                  </w:tcMar>
                  <w:vAlign w:val="center"/>
                </w:tcPr>
                <w:p w14:paraId="149E78E2" w14:textId="67A22C92" w:rsidR="0026051A" w:rsidRPr="00601005" w:rsidRDefault="002F6F8E" w:rsidP="004B579F">
                  <w:pPr>
                    <w:rPr>
                      <w:rFonts w:ascii="Arial Nova" w:hAnsi="Arial Nova" w:cstheme="minorBidi"/>
                      <w:sz w:val="22"/>
                      <w:szCs w:val="22"/>
                    </w:rPr>
                  </w:pPr>
                  <w:r w:rsidRPr="00601005">
                    <w:rPr>
                      <w:rFonts w:ascii="Arial Nova" w:hAnsi="Arial Nova" w:cstheme="minorBidi"/>
                      <w:sz w:val="22"/>
                      <w:szCs w:val="22"/>
                    </w:rPr>
                    <w:t>Vigil, Karen</w:t>
                  </w:r>
                </w:p>
              </w:tc>
              <w:tc>
                <w:tcPr>
                  <w:tcW w:w="958" w:type="pct"/>
                  <w:tcMar>
                    <w:top w:w="120" w:type="dxa"/>
                    <w:left w:w="125" w:type="dxa"/>
                    <w:bottom w:w="120" w:type="dxa"/>
                    <w:right w:w="125" w:type="dxa"/>
                  </w:tcMar>
                  <w:vAlign w:val="center"/>
                </w:tcPr>
                <w:p w14:paraId="1E9031AC" w14:textId="5E8A3CE3" w:rsidR="0026051A" w:rsidRPr="00601005" w:rsidRDefault="0026051A" w:rsidP="004B579F">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086572031"/>
                    <w:placeholder>
                      <w:docPart w:val="E83B641424404802A2CE2F26854F3BC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1CCE5679" w14:textId="7FD9621F" w:rsidR="0026051A" w:rsidRPr="00601005" w:rsidRDefault="002F6F8E" w:rsidP="004B579F">
                      <w:pPr>
                        <w:rPr>
                          <w:rFonts w:ascii="Arial Nova" w:eastAsia="Calibri" w:hAnsi="Arial Nova" w:cs="Calibri"/>
                          <w:color w:val="000000"/>
                          <w:sz w:val="22"/>
                          <w:szCs w:val="22"/>
                          <w:lang w:val="en" w:eastAsia="en"/>
                        </w:rPr>
                      </w:pPr>
                      <w:r w:rsidRPr="00601005">
                        <w:rPr>
                          <w:rFonts w:ascii="Arial Nova" w:eastAsia="Calibri" w:hAnsi="Arial Nova" w:cs="Calibri"/>
                          <w:color w:val="000000"/>
                          <w:sz w:val="22"/>
                          <w:szCs w:val="22"/>
                          <w:lang w:val="en" w:eastAsia="en"/>
                        </w:rPr>
                        <w:t>Site Contact</w:t>
                      </w:r>
                    </w:p>
                  </w:sdtContent>
                </w:sdt>
              </w:tc>
            </w:tr>
          </w:tbl>
          <w:p w14:paraId="29FEFAEB" w14:textId="77777777" w:rsidR="008176BF" w:rsidRPr="00601005" w:rsidRDefault="008176BF" w:rsidP="00F8546D">
            <w:pPr>
              <w:rPr>
                <w:rFonts w:ascii="Arial Nova" w:hAnsi="Arial Nova" w:cstheme="minorHAnsi"/>
                <w:highlight w:val="yellow"/>
              </w:rPr>
            </w:pPr>
          </w:p>
        </w:tc>
      </w:tr>
      <w:tr w:rsidR="008176BF" w:rsidRPr="00601005" w14:paraId="5FE50411" w14:textId="77777777" w:rsidTr="00FB4FA3">
        <w:trPr>
          <w:trHeight w:val="1034"/>
        </w:trPr>
        <w:tc>
          <w:tcPr>
            <w:tcW w:w="2290" w:type="dxa"/>
            <w:vAlign w:val="center"/>
          </w:tcPr>
          <w:p w14:paraId="5C177D50" w14:textId="34A03608" w:rsidR="008176BF" w:rsidRPr="00601005" w:rsidRDefault="2B647921" w:rsidP="167661CA">
            <w:pPr>
              <w:rPr>
                <w:rFonts w:ascii="Arial Nova" w:eastAsia="Arial" w:hAnsi="Arial Nova" w:cstheme="minorBidi"/>
                <w:b/>
                <w:bCs/>
              </w:rPr>
            </w:pPr>
            <w:r w:rsidRPr="00601005">
              <w:rPr>
                <w:rFonts w:ascii="Arial Nova" w:hAnsi="Arial Nova" w:cstheme="minorBidi"/>
                <w:b/>
                <w:bCs/>
                <w:color w:val="000000" w:themeColor="text1"/>
              </w:rPr>
              <w:t xml:space="preserve">Invited </w:t>
            </w:r>
            <w:r w:rsidR="248E87E2" w:rsidRPr="00601005">
              <w:rPr>
                <w:rFonts w:ascii="Arial Nova" w:hAnsi="Arial Nova" w:cstheme="minorBidi"/>
                <w:b/>
                <w:bCs/>
                <w:color w:val="000000" w:themeColor="text1"/>
              </w:rPr>
              <w:t>Members Not in Attendance:</w:t>
            </w:r>
          </w:p>
        </w:tc>
        <w:tc>
          <w:tcPr>
            <w:tcW w:w="7555" w:type="dxa"/>
            <w:vAlign w:val="center"/>
          </w:tcPr>
          <w:p w14:paraId="0A7C5C13" w14:textId="3CE83D5B" w:rsidR="008176BF" w:rsidRPr="00601005" w:rsidRDefault="009707FB" w:rsidP="00F8546D">
            <w:pPr>
              <w:rPr>
                <w:rFonts w:ascii="Arial Nova" w:hAnsi="Arial Nova" w:cstheme="minorHAnsi"/>
              </w:rPr>
            </w:pPr>
            <w:r w:rsidRPr="00601005">
              <w:rPr>
                <w:rFonts w:ascii="Arial Nova" w:hAnsi="Arial Nova" w:cstheme="minorHAnsi"/>
              </w:rPr>
              <w:t>None</w:t>
            </w:r>
          </w:p>
        </w:tc>
      </w:tr>
      <w:tr w:rsidR="008176BF" w:rsidRPr="00601005" w14:paraId="5E25BD33" w14:textId="77777777" w:rsidTr="000D5066">
        <w:trPr>
          <w:trHeight w:val="369"/>
        </w:trPr>
        <w:tc>
          <w:tcPr>
            <w:tcW w:w="2290" w:type="dxa"/>
            <w:vAlign w:val="center"/>
          </w:tcPr>
          <w:p w14:paraId="6FD9DEBC" w14:textId="77777777" w:rsidR="008176BF" w:rsidRPr="00601005" w:rsidRDefault="008176BF" w:rsidP="00F8546D">
            <w:pPr>
              <w:keepNext/>
              <w:outlineLvl w:val="3"/>
              <w:rPr>
                <w:rFonts w:ascii="Arial Nova" w:hAnsi="Arial Nova" w:cstheme="minorHAnsi"/>
                <w:b/>
              </w:rPr>
            </w:pPr>
            <w:r w:rsidRPr="00601005">
              <w:rPr>
                <w:rFonts w:ascii="Arial Nova" w:hAnsi="Arial Nova" w:cstheme="minorHAnsi"/>
                <w:b/>
              </w:rPr>
              <w:t>Guests</w:t>
            </w:r>
            <w:r w:rsidRPr="00601005">
              <w:rPr>
                <w:rFonts w:ascii="Arial Nova" w:hAnsi="Arial Nova" w:cstheme="minorHAnsi"/>
              </w:rPr>
              <w:t>:</w:t>
            </w:r>
          </w:p>
        </w:tc>
        <w:tc>
          <w:tcPr>
            <w:tcW w:w="7555" w:type="dxa"/>
            <w:vAlign w:val="center"/>
          </w:tcPr>
          <w:p w14:paraId="1442B4FB" w14:textId="447B6DDE" w:rsidR="008176BF" w:rsidRPr="00601005" w:rsidRDefault="008176BF" w:rsidP="000D5066">
            <w:pPr>
              <w:keepNext/>
              <w:outlineLvl w:val="3"/>
              <w:rPr>
                <w:rFonts w:ascii="Arial Nova" w:hAnsi="Arial Nova" w:cstheme="minorBidi"/>
              </w:rPr>
            </w:pPr>
            <w:r w:rsidRPr="00601005">
              <w:rPr>
                <w:rFonts w:ascii="Arial Nova" w:hAnsi="Arial Nova" w:cstheme="minorBidi"/>
              </w:rPr>
              <w:t>None</w:t>
            </w:r>
            <w:r w:rsidR="5C96906C" w:rsidRPr="00601005">
              <w:rPr>
                <w:rFonts w:ascii="Arial Nova" w:hAnsi="Arial Nova" w:cstheme="minorBidi"/>
              </w:rPr>
              <w:t xml:space="preserve"> </w:t>
            </w:r>
          </w:p>
        </w:tc>
      </w:tr>
      <w:tr w:rsidR="00EA0AC6" w:rsidRPr="00601005" w14:paraId="0886E7C3" w14:textId="77777777" w:rsidTr="00FB4FA3">
        <w:trPr>
          <w:trHeight w:val="288"/>
        </w:trPr>
        <w:tc>
          <w:tcPr>
            <w:tcW w:w="2290" w:type="dxa"/>
            <w:vAlign w:val="center"/>
          </w:tcPr>
          <w:p w14:paraId="5FDDAE13" w14:textId="482E487F" w:rsidR="00EA0AC6" w:rsidRPr="00601005" w:rsidRDefault="00EA0AC6" w:rsidP="00F8546D">
            <w:pPr>
              <w:keepNext/>
              <w:outlineLvl w:val="3"/>
              <w:rPr>
                <w:rFonts w:ascii="Arial Nova" w:hAnsi="Arial Nova" w:cstheme="minorHAnsi"/>
                <w:b/>
              </w:rPr>
            </w:pPr>
            <w:r w:rsidRPr="00601005">
              <w:rPr>
                <w:rFonts w:ascii="Arial Nova" w:hAnsi="Arial Nova" w:cstheme="minorHAnsi"/>
                <w:b/>
              </w:rPr>
              <w:t>Staff:</w:t>
            </w:r>
          </w:p>
        </w:tc>
        <w:tc>
          <w:tcPr>
            <w:tcW w:w="7555" w:type="dxa"/>
            <w:vAlign w:val="center"/>
          </w:tcPr>
          <w:p w14:paraId="566C019E" w14:textId="6600C2E9" w:rsidR="00EA0AC6" w:rsidRPr="00601005" w:rsidRDefault="00EA0AC6" w:rsidP="00F8546D">
            <w:pPr>
              <w:keepNext/>
              <w:outlineLvl w:val="3"/>
              <w:rPr>
                <w:rFonts w:ascii="Arial Nova" w:hAnsi="Arial Nova" w:cstheme="minorBidi"/>
              </w:rPr>
            </w:pPr>
            <w:r w:rsidRPr="00601005">
              <w:rPr>
                <w:rFonts w:ascii="Arial Nova" w:hAnsi="Arial Nova" w:cstheme="minorBidi"/>
              </w:rPr>
              <w:t>Parrish, Wendy</w:t>
            </w:r>
          </w:p>
        </w:tc>
      </w:tr>
    </w:tbl>
    <w:p w14:paraId="77230D2C" w14:textId="77777777" w:rsidR="00DB1474" w:rsidRPr="00601005" w:rsidRDefault="00DB1474" w:rsidP="00DB1474">
      <w:pPr>
        <w:rPr>
          <w:rFonts w:ascii="Arial Nova" w:hAnsi="Arial Nova"/>
        </w:rPr>
      </w:pPr>
    </w:p>
    <w:p w14:paraId="32088C36" w14:textId="0B46CE61" w:rsidR="003F2061" w:rsidRPr="00601005" w:rsidRDefault="1C1AA535" w:rsidP="1C1AA535">
      <w:pPr>
        <w:widowControl/>
        <w:autoSpaceDE/>
        <w:autoSpaceDN/>
        <w:contextualSpacing/>
        <w:rPr>
          <w:rFonts w:ascii="Arial Nova" w:hAnsi="Arial Nova" w:cstheme="minorBidi"/>
        </w:rPr>
      </w:pPr>
      <w:r w:rsidRPr="00601005">
        <w:rPr>
          <w:rFonts w:ascii="Arial Nova" w:hAnsi="Arial Nova" w:cstheme="minorBidi"/>
          <w:b/>
          <w:bCs/>
        </w:rPr>
        <w:t>Call to Order:</w:t>
      </w:r>
      <w:r w:rsidRPr="00601005">
        <w:rPr>
          <w:rFonts w:ascii="Arial Nova" w:hAnsi="Arial Nova" w:cstheme="minorBidi"/>
        </w:rPr>
        <w:t xml:space="preserve"> The </w:t>
      </w:r>
      <w:r w:rsidR="2E91EE74" w:rsidRPr="00601005">
        <w:rPr>
          <w:rFonts w:ascii="Arial Nova" w:hAnsi="Arial Nova" w:cstheme="minorBidi"/>
        </w:rPr>
        <w:t xml:space="preserve">IBC Chair called the </w:t>
      </w:r>
      <w:r w:rsidRPr="00601005">
        <w:rPr>
          <w:rFonts w:ascii="Arial Nova" w:hAnsi="Arial Nova" w:cstheme="minorBidi"/>
        </w:rPr>
        <w:t xml:space="preserve">meeting to order at </w:t>
      </w:r>
      <w:r w:rsidR="00E5625F" w:rsidRPr="00601005">
        <w:rPr>
          <w:rFonts w:ascii="Arial Nova" w:eastAsia="Arial" w:hAnsi="Arial Nova" w:cstheme="minorBidi"/>
        </w:rPr>
        <w:t xml:space="preserve">2:01 </w:t>
      </w:r>
      <w:r w:rsidRPr="00601005">
        <w:rPr>
          <w:rFonts w:ascii="Arial Nova" w:eastAsia="Arial" w:hAnsi="Arial Nova" w:cstheme="minorBidi"/>
        </w:rPr>
        <w:t>PM. A quorum was present</w:t>
      </w:r>
      <w:r w:rsidR="74CB1DC6" w:rsidRPr="00601005">
        <w:rPr>
          <w:rFonts w:ascii="Arial Nova" w:eastAsia="Arial" w:hAnsi="Arial Nova" w:cstheme="minorBidi"/>
        </w:rPr>
        <w:t xml:space="preserve"> as defined in the </w:t>
      </w:r>
      <w:r w:rsidR="4FA1F719" w:rsidRPr="00601005">
        <w:rPr>
          <w:rFonts w:ascii="Arial Nova" w:eastAsia="Arial" w:hAnsi="Arial Nova" w:cstheme="minorBidi"/>
        </w:rPr>
        <w:t xml:space="preserve">Sabai </w:t>
      </w:r>
      <w:r w:rsidR="74CB1DC6" w:rsidRPr="00601005">
        <w:rPr>
          <w:rFonts w:ascii="Arial Nova" w:eastAsia="Arial" w:hAnsi="Arial Nova" w:cstheme="minorBidi"/>
        </w:rPr>
        <w:t>IBC Charter</w:t>
      </w:r>
      <w:r w:rsidRPr="00601005">
        <w:rPr>
          <w:rFonts w:ascii="Arial Nova" w:eastAsia="Arial" w:hAnsi="Arial Nova" w:cstheme="minorBidi"/>
        </w:rPr>
        <w:t xml:space="preserve">.  </w:t>
      </w:r>
    </w:p>
    <w:p w14:paraId="0CF7C298" w14:textId="77777777" w:rsidR="003F2061" w:rsidRPr="00601005" w:rsidRDefault="003F2061" w:rsidP="003F2061">
      <w:pPr>
        <w:rPr>
          <w:rFonts w:ascii="Arial Nova" w:hAnsi="Arial Nova" w:cstheme="minorHAnsi"/>
          <w:bCs/>
        </w:rPr>
      </w:pPr>
    </w:p>
    <w:p w14:paraId="17F105EE" w14:textId="5B702E64" w:rsidR="003F2061" w:rsidRPr="00601005" w:rsidRDefault="61F6F9FA" w:rsidP="61F6F9FA">
      <w:pPr>
        <w:widowControl/>
        <w:spacing w:line="259" w:lineRule="auto"/>
        <w:rPr>
          <w:rFonts w:ascii="Arial Nova" w:hAnsi="Arial Nova" w:cstheme="minorBidi"/>
        </w:rPr>
      </w:pPr>
      <w:r w:rsidRPr="00601005">
        <w:rPr>
          <w:rFonts w:ascii="Arial Nova" w:hAnsi="Arial Nova" w:cstheme="minorBidi"/>
          <w:b/>
          <w:bCs/>
        </w:rPr>
        <w:t>Conflicts of Interest:</w:t>
      </w:r>
      <w:r w:rsidRPr="00601005">
        <w:rPr>
          <w:rFonts w:ascii="Arial Nova" w:hAnsi="Arial Nova" w:cstheme="minorBidi"/>
        </w:rPr>
        <w:t xml:space="preserve"> </w:t>
      </w:r>
      <w:r w:rsidRPr="00601005">
        <w:rPr>
          <w:rFonts w:ascii="Arial Nova" w:eastAsia="Arial Nova" w:hAnsi="Arial Nova" w:cs="Arial Nova"/>
        </w:rPr>
        <w:t xml:space="preserve">The IBC Chair reminded all members present to identify any conflicts of interest (COI). </w:t>
      </w:r>
      <w:r w:rsidRPr="00601005">
        <w:rPr>
          <w:rFonts w:ascii="Arial Nova" w:hAnsi="Arial Nova" w:cstheme="minorBidi"/>
        </w:rPr>
        <w:t>No COI was declared by any voting member of the IBC for any of the items on the agenda.</w:t>
      </w:r>
    </w:p>
    <w:p w14:paraId="0891EDC8" w14:textId="77777777" w:rsidR="00E77897" w:rsidRPr="00601005" w:rsidRDefault="00E77897" w:rsidP="008C4CA2">
      <w:pPr>
        <w:widowControl/>
        <w:spacing w:line="259" w:lineRule="auto"/>
        <w:rPr>
          <w:rFonts w:ascii="Arial Nova" w:hAnsi="Arial Nova" w:cstheme="minorBidi"/>
        </w:rPr>
      </w:pPr>
    </w:p>
    <w:p w14:paraId="147D4498" w14:textId="1E52262C" w:rsidR="003F2061" w:rsidRPr="00601005" w:rsidRDefault="00E77897" w:rsidP="003F2061">
      <w:pPr>
        <w:rPr>
          <w:rFonts w:ascii="Arial Nova" w:hAnsi="Arial Nova" w:cstheme="minorBidi"/>
        </w:rPr>
      </w:pPr>
      <w:r w:rsidRPr="00601005">
        <w:rPr>
          <w:rFonts w:ascii="Arial Nova" w:hAnsi="Arial Nova" w:cstheme="minorBidi"/>
          <w:b/>
          <w:bCs/>
        </w:rPr>
        <w:t xml:space="preserve">Public Comments: </w:t>
      </w:r>
      <w:r w:rsidRPr="00601005">
        <w:rPr>
          <w:rFonts w:ascii="Arial Nova" w:hAnsi="Arial Nova" w:cstheme="minorBidi"/>
        </w:rPr>
        <w:t>No public comments were made prior to or at the meeting.</w:t>
      </w:r>
    </w:p>
    <w:p w14:paraId="1DE40A7E" w14:textId="77777777" w:rsidR="00AF5E71" w:rsidRPr="00601005" w:rsidRDefault="00AF5E71" w:rsidP="1C1AA535">
      <w:pPr>
        <w:widowControl/>
        <w:autoSpaceDE/>
        <w:autoSpaceDN/>
        <w:contextualSpacing/>
        <w:rPr>
          <w:rFonts w:ascii="Arial Nova" w:hAnsi="Arial Nova" w:cstheme="minorBidi"/>
        </w:rPr>
      </w:pPr>
    </w:p>
    <w:p w14:paraId="32AF8211" w14:textId="677CDEEA" w:rsidR="00FE0A6D" w:rsidRPr="00601005" w:rsidRDefault="00AF5E71" w:rsidP="00923791">
      <w:pPr>
        <w:pStyle w:val="ListParagraph"/>
        <w:rPr>
          <w:rFonts w:ascii="Arial Nova" w:hAnsi="Arial Nova" w:cstheme="minorHAnsi"/>
          <w:bCs/>
          <w:highlight w:val="yellow"/>
        </w:rPr>
      </w:pPr>
      <w:r w:rsidRPr="00601005">
        <w:rPr>
          <w:rFonts w:ascii="Arial Nova" w:hAnsi="Arial Nova" w:cstheme="minorHAnsi"/>
          <w:b/>
        </w:rPr>
        <w:t xml:space="preserve">Review of </w:t>
      </w:r>
      <w:r w:rsidR="00FE0A6D" w:rsidRPr="00601005">
        <w:rPr>
          <w:rFonts w:ascii="Arial Nova" w:hAnsi="Arial Nova" w:cstheme="minorHAnsi"/>
          <w:b/>
        </w:rPr>
        <w:t xml:space="preserve">Prior Business: </w:t>
      </w:r>
      <w:r w:rsidR="00FE0A6D" w:rsidRPr="00601005">
        <w:rPr>
          <w:rFonts w:ascii="Arial Nova" w:hAnsi="Arial Nova" w:cstheme="minorHAnsi"/>
          <w:bCs/>
        </w:rPr>
        <w:t>None</w:t>
      </w:r>
    </w:p>
    <w:p w14:paraId="45C47F3D" w14:textId="77777777" w:rsidR="007F7D93" w:rsidRPr="00601005" w:rsidRDefault="007F7D93" w:rsidP="00923791">
      <w:pPr>
        <w:pStyle w:val="ListParagraph"/>
        <w:rPr>
          <w:rFonts w:ascii="Arial Nova" w:hAnsi="Arial Nova" w:cstheme="minorHAnsi"/>
          <w:bCs/>
          <w:highlight w:val="yellow"/>
        </w:rPr>
      </w:pPr>
    </w:p>
    <w:p w14:paraId="1DB6F215" w14:textId="77777777" w:rsidR="00F835E2" w:rsidRPr="00601005" w:rsidRDefault="61F6F9FA" w:rsidP="61F6F9FA">
      <w:pPr>
        <w:rPr>
          <w:rFonts w:ascii="Arial Nova" w:hAnsi="Arial Nova" w:cstheme="minorBidi"/>
        </w:rPr>
      </w:pPr>
      <w:r w:rsidRPr="00601005">
        <w:rPr>
          <w:rFonts w:ascii="Arial Nova" w:hAnsi="Arial Nova" w:cstheme="minorBidi"/>
          <w:b/>
          <w:bCs/>
        </w:rPr>
        <w:lastRenderedPageBreak/>
        <w:t>Previous Meeting Minutes</w:t>
      </w:r>
      <w:r w:rsidRPr="00601005">
        <w:rPr>
          <w:rFonts w:ascii="Arial Nova" w:hAnsi="Arial Nova" w:cstheme="minorBidi"/>
        </w:rPr>
        <w:t xml:space="preserve">: Minutes from </w:t>
      </w:r>
      <w:r w:rsidR="00EA0AC6" w:rsidRPr="00601005">
        <w:rPr>
          <w:rFonts w:ascii="Arial Nova" w:hAnsi="Arial Nova" w:cstheme="minorBidi"/>
        </w:rPr>
        <w:t>1-27-26</w:t>
      </w:r>
      <w:r w:rsidRPr="00601005">
        <w:rPr>
          <w:rFonts w:ascii="Arial Nova" w:hAnsi="Arial Nova" w:cstheme="minorBidi"/>
        </w:rPr>
        <w:t xml:space="preserve"> were approved by the IBC with no changes</w:t>
      </w:r>
      <w:r w:rsidR="00F835E2" w:rsidRPr="00601005">
        <w:rPr>
          <w:rFonts w:ascii="Arial Nova" w:hAnsi="Arial Nova" w:cstheme="minorBidi"/>
        </w:rPr>
        <w:t>.</w:t>
      </w:r>
    </w:p>
    <w:p w14:paraId="304FA0A9" w14:textId="1B1F601D" w:rsidR="00F01565" w:rsidRPr="00601005" w:rsidRDefault="61F6F9FA" w:rsidP="61F6F9FA">
      <w:pPr>
        <w:rPr>
          <w:rFonts w:ascii="Arial Nova" w:hAnsi="Arial Nova" w:cstheme="minorBidi"/>
          <w:highlight w:val="yellow"/>
        </w:rPr>
      </w:pPr>
      <w:r w:rsidRPr="00601005">
        <w:rPr>
          <w:rFonts w:ascii="Arial Nova" w:hAnsi="Arial Nova" w:cstheme="minorBidi"/>
        </w:rPr>
        <w:t xml:space="preserve"> </w:t>
      </w:r>
    </w:p>
    <w:p w14:paraId="20BFFC0D" w14:textId="60B50B69" w:rsidR="00923791" w:rsidRPr="00601005" w:rsidRDefault="1C1AA535" w:rsidP="1C1AA535">
      <w:pPr>
        <w:widowControl/>
        <w:autoSpaceDE/>
        <w:autoSpaceDN/>
        <w:contextualSpacing/>
        <w:rPr>
          <w:rFonts w:ascii="Arial Nova" w:hAnsi="Arial Nova" w:cstheme="minorBidi"/>
          <w:b/>
          <w:bCs/>
        </w:rPr>
      </w:pPr>
      <w:r w:rsidRPr="00601005">
        <w:rPr>
          <w:rFonts w:ascii="Arial Nova" w:hAnsi="Arial Nova" w:cstheme="minorBidi"/>
          <w:b/>
          <w:bCs/>
        </w:rPr>
        <w:t xml:space="preserve">New Business: </w:t>
      </w:r>
    </w:p>
    <w:p w14:paraId="6928374D" w14:textId="77777777" w:rsidR="00A47D6B" w:rsidRPr="00601005"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601005" w14:paraId="24D1E5D7" w14:textId="77777777" w:rsidTr="61F6F9FA">
        <w:trPr>
          <w:trHeight w:val="348"/>
        </w:trPr>
        <w:tc>
          <w:tcPr>
            <w:tcW w:w="1890" w:type="dxa"/>
            <w:vAlign w:val="center"/>
          </w:tcPr>
          <w:p w14:paraId="3D3C4085" w14:textId="77777777" w:rsidR="0039111F" w:rsidRPr="00601005" w:rsidRDefault="0039111F" w:rsidP="000D5066">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PI:</w:t>
            </w:r>
          </w:p>
        </w:tc>
        <w:tc>
          <w:tcPr>
            <w:tcW w:w="7015" w:type="dxa"/>
            <w:vAlign w:val="center"/>
          </w:tcPr>
          <w:p w14:paraId="4B8412CB" w14:textId="7C885982" w:rsidR="0039111F" w:rsidRPr="00601005" w:rsidRDefault="00D1387D"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601005">
              <w:rPr>
                <w:rFonts w:ascii="Arial Nova" w:hAnsi="Arial Nova" w:cstheme="minorBidi"/>
              </w:rPr>
              <w:t>Byrne, Michael</w:t>
            </w:r>
          </w:p>
        </w:tc>
      </w:tr>
      <w:tr w:rsidR="0039111F" w:rsidRPr="00601005" w14:paraId="6C9E85C0" w14:textId="77777777" w:rsidTr="61F6F9FA">
        <w:trPr>
          <w:trHeight w:val="300"/>
        </w:trPr>
        <w:tc>
          <w:tcPr>
            <w:tcW w:w="1890" w:type="dxa"/>
            <w:vAlign w:val="center"/>
          </w:tcPr>
          <w:p w14:paraId="236B38C2" w14:textId="77777777" w:rsidR="0039111F" w:rsidRPr="00601005" w:rsidRDefault="0039111F" w:rsidP="000D5066">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Sponsor:</w:t>
            </w:r>
          </w:p>
        </w:tc>
        <w:tc>
          <w:tcPr>
            <w:tcW w:w="7015" w:type="dxa"/>
            <w:vAlign w:val="center"/>
          </w:tcPr>
          <w:p w14:paraId="636D212C" w14:textId="6E71F9BA" w:rsidR="0039111F" w:rsidRPr="00601005" w:rsidRDefault="0033207C" w:rsidP="00BE3401">
            <w:pPr>
              <w:widowControl/>
              <w:spacing w:line="276" w:lineRule="auto"/>
              <w:contextualSpacing/>
              <w:rPr>
                <w:rFonts w:ascii="Arial Nova" w:eastAsia="Arial" w:hAnsi="Arial Nova" w:cstheme="minorHAnsi"/>
                <w:color w:val="000000" w:themeColor="text1"/>
              </w:rPr>
            </w:pPr>
            <w:r w:rsidRPr="00601005">
              <w:rPr>
                <w:rFonts w:ascii="Arial Nova" w:eastAsia="Arial" w:hAnsi="Arial Nova" w:cstheme="minorHAnsi"/>
                <w:color w:val="000000" w:themeColor="text1"/>
              </w:rPr>
              <w:t>Janssen Research &amp; Development, LLC</w:t>
            </w:r>
          </w:p>
        </w:tc>
      </w:tr>
      <w:tr w:rsidR="004F031E" w:rsidRPr="00601005" w14:paraId="04651CE0" w14:textId="77777777" w:rsidTr="61F6F9FA">
        <w:trPr>
          <w:trHeight w:val="622"/>
        </w:trPr>
        <w:tc>
          <w:tcPr>
            <w:tcW w:w="1890" w:type="dxa"/>
            <w:vAlign w:val="center"/>
          </w:tcPr>
          <w:p w14:paraId="187DFEC1" w14:textId="77777777" w:rsidR="004F031E" w:rsidRPr="00601005" w:rsidRDefault="004F031E" w:rsidP="000D5066">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Protocol:</w:t>
            </w:r>
          </w:p>
        </w:tc>
        <w:tc>
          <w:tcPr>
            <w:tcW w:w="7015" w:type="dxa"/>
            <w:vAlign w:val="center"/>
          </w:tcPr>
          <w:p w14:paraId="3EDF3DA0" w14:textId="7DE388FB" w:rsidR="004F031E" w:rsidRPr="00601005" w:rsidRDefault="00F90957" w:rsidP="00BE3401">
            <w:pPr>
              <w:widowControl/>
              <w:spacing w:line="276" w:lineRule="auto"/>
              <w:contextualSpacing/>
              <w:rPr>
                <w:rFonts w:ascii="Arial Nova" w:hAnsi="Arial Nova" w:cstheme="minorHAnsi"/>
                <w:color w:val="000000" w:themeColor="text1"/>
              </w:rPr>
            </w:pPr>
            <w:r w:rsidRPr="00601005">
              <w:rPr>
                <w:rFonts w:ascii="Arial Nova" w:hAnsi="Arial Nova" w:cstheme="minorHAnsi"/>
                <w:color w:val="000000" w:themeColor="text1"/>
              </w:rPr>
              <w:t>90014496LYM1001</w:t>
            </w:r>
          </w:p>
          <w:p w14:paraId="68FB1BC4" w14:textId="1597C4BD" w:rsidR="004F031E" w:rsidRPr="00601005" w:rsidRDefault="00D105E4" w:rsidP="00BE3401">
            <w:pPr>
              <w:widowControl/>
              <w:spacing w:line="276" w:lineRule="auto"/>
              <w:contextualSpacing/>
              <w:rPr>
                <w:rFonts w:ascii="Arial Nova" w:hAnsi="Arial Nova" w:cstheme="minorHAnsi"/>
                <w:color w:val="000000" w:themeColor="text1"/>
              </w:rPr>
            </w:pPr>
            <w:r w:rsidRPr="00601005">
              <w:rPr>
                <w:rFonts w:ascii="Arial Nova" w:hAnsi="Arial Nova" w:cstheme="minorHAnsi"/>
                <w:color w:val="000000" w:themeColor="text1"/>
              </w:rPr>
              <w:t>A Phase 1b/2 Multicenter, Open-label, Study of JNJ-90014496, an Autologous CD19/CD20 Bi-specific CAR-T Cell Therapy in Adult Participants with B-cell Non-Hodgkin Lymphoma</w:t>
            </w:r>
          </w:p>
        </w:tc>
      </w:tr>
      <w:tr w:rsidR="0039111F" w:rsidRPr="00601005" w14:paraId="145F1430" w14:textId="77777777" w:rsidTr="61F6F9FA">
        <w:trPr>
          <w:trHeight w:val="303"/>
        </w:trPr>
        <w:tc>
          <w:tcPr>
            <w:tcW w:w="1890" w:type="dxa"/>
            <w:vAlign w:val="center"/>
          </w:tcPr>
          <w:p w14:paraId="36117BB7" w14:textId="77777777" w:rsidR="0039111F" w:rsidRPr="00601005" w:rsidRDefault="0039111F" w:rsidP="000D5066">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Review Type:</w:t>
            </w:r>
          </w:p>
        </w:tc>
        <w:tc>
          <w:tcPr>
            <w:tcW w:w="7015" w:type="dxa"/>
            <w:vAlign w:val="center"/>
          </w:tcPr>
          <w:p w14:paraId="57C3FA1D" w14:textId="11361E3F" w:rsidR="0039111F" w:rsidRPr="00601005" w:rsidRDefault="00000000"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Content>
                <w:r w:rsidR="00826BE9" w:rsidRPr="00601005">
                  <w:rPr>
                    <w:rStyle w:val="Style1"/>
                    <w:rFonts w:ascii="Arial Nova" w:eastAsia="Arial" w:hAnsi="Arial Nova" w:cstheme="minorHAnsi"/>
                    <w:sz w:val="22"/>
                  </w:rPr>
                  <w:t>Annual Review</w:t>
                </w:r>
              </w:sdtContent>
            </w:sdt>
          </w:p>
        </w:tc>
      </w:tr>
      <w:tr w:rsidR="0039111F" w:rsidRPr="00601005" w14:paraId="4BF001AE" w14:textId="77777777" w:rsidTr="61F6F9FA">
        <w:trPr>
          <w:trHeight w:val="300"/>
        </w:trPr>
        <w:tc>
          <w:tcPr>
            <w:tcW w:w="1890" w:type="dxa"/>
            <w:vAlign w:val="center"/>
          </w:tcPr>
          <w:p w14:paraId="3D4BC0CF" w14:textId="2878635E" w:rsidR="0039111F" w:rsidRPr="00601005" w:rsidRDefault="706EB240" w:rsidP="000D5066">
            <w:pPr>
              <w:widowControl/>
              <w:spacing w:line="276" w:lineRule="auto"/>
              <w:ind w:left="-15" w:firstLine="15"/>
              <w:contextualSpacing/>
              <w:rPr>
                <w:rFonts w:ascii="Arial Nova" w:eastAsia="Arial" w:hAnsi="Arial Nova" w:cstheme="minorBidi"/>
                <w:b/>
                <w:bCs/>
              </w:rPr>
            </w:pPr>
            <w:r w:rsidRPr="00601005">
              <w:rPr>
                <w:rFonts w:ascii="Arial Nova" w:eastAsia="Arial" w:hAnsi="Arial Nova" w:cstheme="minorBidi"/>
                <w:b/>
                <w:bCs/>
              </w:rPr>
              <w:t>NIH</w:t>
            </w:r>
            <w:r w:rsidR="7541F5E0" w:rsidRPr="00601005">
              <w:rPr>
                <w:rFonts w:ascii="Arial Nova" w:eastAsia="Arial" w:hAnsi="Arial Nova" w:cstheme="minorBidi"/>
                <w:b/>
                <w:bCs/>
              </w:rPr>
              <w:t xml:space="preserve"> Guidelines</w:t>
            </w:r>
            <w:r w:rsidR="3EE77D6E" w:rsidRPr="00601005">
              <w:rPr>
                <w:rFonts w:ascii="Arial Nova" w:eastAsia="Arial" w:hAnsi="Arial Nova" w:cstheme="minorBidi"/>
                <w:b/>
                <w:bCs/>
              </w:rPr>
              <w:t xml:space="preserve"> Section</w:t>
            </w:r>
            <w:r w:rsidR="7541F5E0" w:rsidRPr="00601005">
              <w:rPr>
                <w:rFonts w:ascii="Arial Nova" w:eastAsia="Arial" w:hAnsi="Arial Nova" w:cstheme="minorBidi"/>
                <w:b/>
                <w:bCs/>
              </w:rPr>
              <w:t>:</w:t>
            </w:r>
          </w:p>
        </w:tc>
        <w:tc>
          <w:tcPr>
            <w:tcW w:w="7015" w:type="dxa"/>
            <w:vAlign w:val="center"/>
          </w:tcPr>
          <w:p w14:paraId="1E30A9D5" w14:textId="1C565F6E" w:rsidR="0039111F" w:rsidRPr="00601005" w:rsidRDefault="4A8E7815" w:rsidP="00BE3401">
            <w:pPr>
              <w:widowControl/>
              <w:spacing w:line="276" w:lineRule="auto"/>
              <w:contextualSpacing/>
              <w:rPr>
                <w:rStyle w:val="Style1"/>
                <w:rFonts w:ascii="Arial Nova" w:eastAsia="Arial" w:hAnsi="Arial Nova" w:cstheme="minorBidi"/>
                <w:sz w:val="22"/>
                <w:highlight w:val="yellow"/>
              </w:rPr>
            </w:pPr>
            <w:r w:rsidRPr="00601005">
              <w:rPr>
                <w:rStyle w:val="Style1"/>
                <w:rFonts w:ascii="Arial Nova" w:eastAsia="Arial" w:hAnsi="Arial Nova" w:cstheme="minorBidi"/>
                <w:sz w:val="22"/>
              </w:rPr>
              <w:t>III-C</w:t>
            </w:r>
            <w:r w:rsidR="371CEB64" w:rsidRPr="00601005">
              <w:rPr>
                <w:rStyle w:val="Style1"/>
                <w:rFonts w:ascii="Arial Nova" w:eastAsia="Arial" w:hAnsi="Arial Nova" w:cstheme="minorBidi"/>
                <w:sz w:val="22"/>
              </w:rPr>
              <w:t>-1</w:t>
            </w:r>
          </w:p>
        </w:tc>
      </w:tr>
    </w:tbl>
    <w:p w14:paraId="4E7EC90A" w14:textId="77777777" w:rsidR="003F2061" w:rsidRPr="00601005" w:rsidRDefault="003F2061" w:rsidP="002D4702">
      <w:pPr>
        <w:rPr>
          <w:rFonts w:ascii="Arial Nova" w:hAnsi="Arial Nova" w:cstheme="minorHAnsi"/>
          <w:bCs/>
          <w:highlight w:val="yellow"/>
        </w:rPr>
      </w:pPr>
    </w:p>
    <w:p w14:paraId="3346C025" w14:textId="77777777" w:rsidR="00A47D6B" w:rsidRPr="00601005" w:rsidRDefault="00A47D6B" w:rsidP="003F2061">
      <w:pPr>
        <w:ind w:left="360"/>
        <w:rPr>
          <w:rFonts w:ascii="Arial Nova" w:hAnsi="Arial Nova" w:cstheme="minorHAnsi"/>
          <w:b/>
        </w:rPr>
      </w:pPr>
    </w:p>
    <w:p w14:paraId="4B53D3F2" w14:textId="77777777" w:rsidR="00AF5E71" w:rsidRPr="00601005" w:rsidRDefault="00AF5E71" w:rsidP="6E32ABE5">
      <w:pPr>
        <w:ind w:left="360"/>
        <w:rPr>
          <w:rFonts w:ascii="Arial Nova" w:hAnsi="Arial Nova" w:cstheme="minorBidi"/>
          <w:b/>
          <w:bCs/>
        </w:rPr>
      </w:pPr>
    </w:p>
    <w:p w14:paraId="45F2FBB9" w14:textId="77777777" w:rsidR="00AF5E71" w:rsidRPr="00601005" w:rsidRDefault="00AF5E71" w:rsidP="6E32ABE5">
      <w:pPr>
        <w:ind w:left="360"/>
        <w:rPr>
          <w:rFonts w:ascii="Arial Nova" w:hAnsi="Arial Nova" w:cstheme="minorBidi"/>
          <w:b/>
          <w:bCs/>
        </w:rPr>
      </w:pPr>
    </w:p>
    <w:p w14:paraId="65DA04BE" w14:textId="77777777" w:rsidR="00AF5E71" w:rsidRPr="00601005" w:rsidRDefault="00AF5E71" w:rsidP="6E32ABE5">
      <w:pPr>
        <w:ind w:left="360"/>
        <w:rPr>
          <w:rFonts w:ascii="Arial Nova" w:hAnsi="Arial Nova" w:cstheme="minorBidi"/>
          <w:b/>
          <w:bCs/>
        </w:rPr>
      </w:pPr>
    </w:p>
    <w:p w14:paraId="6A4E281F" w14:textId="77777777" w:rsidR="000D5066" w:rsidRPr="00601005" w:rsidRDefault="000D5066" w:rsidP="00AF5E71">
      <w:pPr>
        <w:ind w:left="360"/>
        <w:rPr>
          <w:rFonts w:ascii="Arial Nova" w:hAnsi="Arial Nova" w:cstheme="minorBidi"/>
          <w:b/>
          <w:bCs/>
        </w:rPr>
      </w:pPr>
    </w:p>
    <w:p w14:paraId="12219D73" w14:textId="77777777" w:rsidR="000D5066" w:rsidRPr="00601005" w:rsidRDefault="000D5066" w:rsidP="00AF5E71">
      <w:pPr>
        <w:ind w:left="360"/>
        <w:rPr>
          <w:rFonts w:ascii="Arial Nova" w:hAnsi="Arial Nova" w:cstheme="minorBidi"/>
          <w:b/>
          <w:bCs/>
        </w:rPr>
      </w:pPr>
    </w:p>
    <w:p w14:paraId="16700AC8" w14:textId="77777777" w:rsidR="000D5066" w:rsidRPr="00601005" w:rsidRDefault="000D5066" w:rsidP="00AF5E71">
      <w:pPr>
        <w:ind w:left="360"/>
        <w:rPr>
          <w:rFonts w:ascii="Arial Nova" w:hAnsi="Arial Nova" w:cstheme="minorBidi"/>
          <w:b/>
          <w:bCs/>
        </w:rPr>
      </w:pPr>
    </w:p>
    <w:p w14:paraId="19D06766" w14:textId="77777777" w:rsidR="000D5066" w:rsidRPr="00601005" w:rsidRDefault="000D5066" w:rsidP="00AF5E71">
      <w:pPr>
        <w:ind w:left="360"/>
        <w:rPr>
          <w:rFonts w:ascii="Arial Nova" w:hAnsi="Arial Nova" w:cstheme="minorBidi"/>
          <w:b/>
          <w:bCs/>
        </w:rPr>
      </w:pPr>
    </w:p>
    <w:p w14:paraId="449C53BB" w14:textId="77777777" w:rsidR="00826BE9" w:rsidRPr="00601005" w:rsidRDefault="00826BE9" w:rsidP="00AF5E71">
      <w:pPr>
        <w:ind w:left="360"/>
        <w:rPr>
          <w:rFonts w:ascii="Arial Nova" w:hAnsi="Arial Nova" w:cstheme="minorBidi"/>
          <w:b/>
          <w:bCs/>
        </w:rPr>
      </w:pPr>
    </w:p>
    <w:p w14:paraId="480AA4F8" w14:textId="77777777" w:rsidR="00826BE9" w:rsidRPr="00601005" w:rsidRDefault="00826BE9" w:rsidP="00AF5E71">
      <w:pPr>
        <w:ind w:left="360"/>
        <w:rPr>
          <w:rFonts w:ascii="Arial Nova" w:hAnsi="Arial Nova" w:cstheme="minorBidi"/>
          <w:b/>
          <w:bCs/>
        </w:rPr>
      </w:pPr>
    </w:p>
    <w:p w14:paraId="0E412402" w14:textId="77777777" w:rsidR="00826BE9" w:rsidRPr="00601005" w:rsidRDefault="00826BE9" w:rsidP="00AF5E71">
      <w:pPr>
        <w:ind w:left="360"/>
        <w:rPr>
          <w:rFonts w:ascii="Arial Nova" w:hAnsi="Arial Nova" w:cstheme="minorBidi"/>
          <w:b/>
          <w:bCs/>
        </w:rPr>
      </w:pPr>
    </w:p>
    <w:p w14:paraId="7D86674E" w14:textId="22916BC4" w:rsidR="00C42193" w:rsidRPr="00601005" w:rsidRDefault="003F2061" w:rsidP="00AF5E71">
      <w:pPr>
        <w:ind w:left="360"/>
        <w:rPr>
          <w:rFonts w:ascii="Arial Nova" w:hAnsi="Arial Nova" w:cstheme="minorBidi"/>
          <w:b/>
          <w:bCs/>
        </w:rPr>
      </w:pPr>
      <w:r w:rsidRPr="00601005">
        <w:rPr>
          <w:rFonts w:ascii="Arial Nova" w:hAnsi="Arial Nova" w:cstheme="minorBidi"/>
          <w:b/>
          <w:bCs/>
        </w:rPr>
        <w:t>Trial Summary:</w:t>
      </w:r>
      <w:r w:rsidRPr="00601005">
        <w:rPr>
          <w:rFonts w:ascii="Arial Nova" w:hAnsi="Arial Nova" w:cstheme="minorBidi"/>
        </w:rPr>
        <w:t xml:space="preserve"> </w:t>
      </w:r>
      <w:r w:rsidR="00445132" w:rsidRPr="00601005">
        <w:rPr>
          <w:rFonts w:ascii="Arial Nova" w:hAnsi="Arial Nova" w:cstheme="minorBidi"/>
        </w:rPr>
        <w:t>90014496LYM1001 is a Phase 1b/2 multicenter, open-label study sponsored by Janssen Research and Development, LLC and designed to assess the safety and tolerability of prizloncabtagene autoleucel (prizlo-cel), an autologous bi-specific chimeric antigen receptor (CAR) T cell product targeting CD20 and CD19 in adult participants with relapsed/refractory B-cell non-Hodgkin lymphoma (B-NHL) or frontline high-risk diffuse large B-cell lymphoma (DLBCL)</w:t>
      </w:r>
      <w:r w:rsidR="002E2BE9" w:rsidRPr="00601005">
        <w:rPr>
          <w:rFonts w:ascii="Arial Nova" w:hAnsi="Arial Nova" w:cstheme="minorBidi"/>
        </w:rPr>
        <w:t xml:space="preserve">. </w:t>
      </w:r>
      <w:r w:rsidR="00733699" w:rsidRPr="00601005">
        <w:rPr>
          <w:rFonts w:ascii="Arial Nova" w:hAnsi="Arial Nova" w:cstheme="minorBidi"/>
        </w:rPr>
        <w:t xml:space="preserve">The </w:t>
      </w:r>
      <w:r w:rsidR="003367AE" w:rsidRPr="00601005">
        <w:rPr>
          <w:rFonts w:ascii="Arial Nova" w:hAnsi="Arial Nova" w:cstheme="minorBidi"/>
        </w:rPr>
        <w:t>investigational product (</w:t>
      </w:r>
      <w:r w:rsidR="00396586" w:rsidRPr="00601005">
        <w:rPr>
          <w:rFonts w:ascii="Arial Nova" w:hAnsi="Arial Nova" w:cstheme="minorBidi"/>
        </w:rPr>
        <w:t xml:space="preserve">IP) </w:t>
      </w:r>
      <w:r w:rsidR="00733699" w:rsidRPr="00601005">
        <w:rPr>
          <w:rFonts w:ascii="Arial Nova" w:hAnsi="Arial Nova" w:cstheme="minorBidi"/>
        </w:rPr>
        <w:t>is administered by</w:t>
      </w:r>
      <w:r w:rsidR="00D348A0" w:rsidRPr="00601005">
        <w:rPr>
          <w:rFonts w:ascii="Arial Nova" w:hAnsi="Arial Nova" w:cstheme="minorBidi"/>
        </w:rPr>
        <w:t xml:space="preserve"> intravenous infusion.</w:t>
      </w:r>
      <w:r w:rsidR="00733699" w:rsidRPr="00601005">
        <w:rPr>
          <w:rFonts w:ascii="Arial Nova" w:hAnsi="Arial Nova" w:cstheme="minorBidi"/>
        </w:rPr>
        <w:t xml:space="preserve"> </w:t>
      </w:r>
    </w:p>
    <w:p w14:paraId="3CF69BED" w14:textId="07E575F8" w:rsidR="6E32ABE5" w:rsidRPr="00601005" w:rsidRDefault="6E32ABE5" w:rsidP="6E32ABE5">
      <w:pPr>
        <w:ind w:left="360"/>
        <w:rPr>
          <w:rFonts w:ascii="Arial Nova" w:hAnsi="Arial Nova" w:cstheme="minorBidi"/>
        </w:rPr>
      </w:pPr>
    </w:p>
    <w:p w14:paraId="45ACA069" w14:textId="3BD3D504" w:rsidR="003F2061" w:rsidRPr="00601005" w:rsidRDefault="61F6F9FA" w:rsidP="61F6F9FA">
      <w:pPr>
        <w:ind w:left="720"/>
        <w:rPr>
          <w:rFonts w:ascii="Arial Nova" w:hAnsi="Arial Nova" w:cstheme="minorBidi"/>
          <w:b/>
          <w:bCs/>
        </w:rPr>
      </w:pPr>
      <w:r w:rsidRPr="00601005">
        <w:rPr>
          <w:rFonts w:ascii="Arial Nova" w:hAnsi="Arial Nova" w:cstheme="minorBidi"/>
          <w:b/>
          <w:bCs/>
        </w:rPr>
        <w:t xml:space="preserve">Biosafety Containment Level (BSL): </w:t>
      </w:r>
      <w:r w:rsidR="000016C4" w:rsidRPr="00601005">
        <w:rPr>
          <w:rFonts w:ascii="Arial Nova" w:hAnsi="Arial Nova" w:cstheme="minorBidi"/>
        </w:rPr>
        <w:t xml:space="preserve">The study agent prizloncabtagene autoleucel (prizlo-cel) (formerly JNJ-90014496, C-CAR039) consists of primary human cells transduced with a recombinant, replication-defective form of a Risk Group 3 lentivirus, therefore BSL-2 containment is minimum biocontainment level under the </w:t>
      </w:r>
      <w:r w:rsidR="000016C4" w:rsidRPr="00601005">
        <w:rPr>
          <w:rFonts w:ascii="Arial Nova" w:hAnsi="Arial Nova" w:cstheme="minorBidi"/>
          <w:i/>
          <w:iCs/>
        </w:rPr>
        <w:t>NIH Guidelines</w:t>
      </w:r>
      <w:r w:rsidR="000016C4" w:rsidRPr="00601005">
        <w:rPr>
          <w:rFonts w:ascii="Arial Nova" w:hAnsi="Arial Nova" w:cstheme="minorBidi"/>
        </w:rPr>
        <w:t>.</w:t>
      </w:r>
      <w:r w:rsidRPr="00601005">
        <w:rPr>
          <w:rFonts w:ascii="Arial Nova" w:hAnsi="Arial Nova"/>
        </w:rPr>
        <w:t xml:space="preserve"> </w:t>
      </w:r>
      <w:r w:rsidRPr="00601005">
        <w:rPr>
          <w:rFonts w:ascii="Arial Nova" w:hAnsi="Arial Nova" w:cstheme="minorBidi"/>
          <w:b/>
          <w:bCs/>
        </w:rPr>
        <w:t xml:space="preserve"> </w:t>
      </w:r>
    </w:p>
    <w:p w14:paraId="0DE423BC" w14:textId="77777777" w:rsidR="0045605A" w:rsidRPr="00601005" w:rsidRDefault="0045605A" w:rsidP="61F6F9FA">
      <w:pPr>
        <w:ind w:firstLine="360"/>
        <w:rPr>
          <w:rFonts w:ascii="Arial Nova" w:hAnsi="Arial Nova" w:cstheme="minorBidi"/>
          <w:b/>
          <w:bCs/>
        </w:rPr>
      </w:pPr>
    </w:p>
    <w:p w14:paraId="0A92B7A3" w14:textId="00EFE300" w:rsidR="003F2061" w:rsidRPr="00601005" w:rsidRDefault="3797BCFA" w:rsidP="6E32ABE5">
      <w:pPr>
        <w:ind w:firstLine="360"/>
        <w:rPr>
          <w:rFonts w:ascii="Arial Nova" w:hAnsi="Arial Nova" w:cstheme="minorBidi"/>
        </w:rPr>
      </w:pPr>
      <w:r w:rsidRPr="00601005">
        <w:rPr>
          <w:rFonts w:ascii="Arial Nova" w:hAnsi="Arial Nova" w:cstheme="minorBidi"/>
          <w:b/>
          <w:bCs/>
        </w:rPr>
        <w:t>Risk Assessment and Discussion</w:t>
      </w:r>
      <w:r w:rsidR="003F2061" w:rsidRPr="00601005">
        <w:rPr>
          <w:rFonts w:ascii="Arial Nova" w:hAnsi="Arial Nova" w:cstheme="minorBidi"/>
          <w:b/>
          <w:bCs/>
        </w:rPr>
        <w:t>:</w:t>
      </w:r>
    </w:p>
    <w:p w14:paraId="399B9360" w14:textId="6BD4AA19" w:rsidR="003F2061" w:rsidRPr="00601005"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00601005">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5CE35A47" w:rsidR="0053529E" w:rsidRPr="00601005" w:rsidRDefault="61F6F9FA" w:rsidP="61F6F9FA">
      <w:pPr>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101655" w:rsidRPr="00601005">
        <w:rPr>
          <w:rFonts w:ascii="Arial Nova" w:hAnsi="Arial Nova" w:cstheme="minorBidi"/>
        </w:rPr>
        <w:t>.</w:t>
      </w:r>
    </w:p>
    <w:p w14:paraId="39130A6C" w14:textId="77777777" w:rsidR="00857D45" w:rsidRPr="00601005" w:rsidRDefault="00857D45" w:rsidP="00857D45">
      <w:pPr>
        <w:pStyle w:val="ListParagraph"/>
        <w:widowControl/>
        <w:numPr>
          <w:ilvl w:val="1"/>
          <w:numId w:val="2"/>
        </w:numPr>
        <w:spacing w:after="160" w:line="259" w:lineRule="auto"/>
        <w:contextualSpacing/>
        <w:rPr>
          <w:rFonts w:ascii="Arial Nova" w:hAnsi="Arial Nova" w:cstheme="minorBidi"/>
        </w:rPr>
      </w:pPr>
      <w:r w:rsidRPr="00601005">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2A83AE39" w14:textId="77777777" w:rsidR="00857D45" w:rsidRPr="00601005" w:rsidRDefault="00857D45" w:rsidP="00857D45">
      <w:pPr>
        <w:pStyle w:val="ListParagraph"/>
        <w:widowControl/>
        <w:numPr>
          <w:ilvl w:val="1"/>
          <w:numId w:val="2"/>
        </w:numPr>
        <w:spacing w:after="160" w:line="259" w:lineRule="auto"/>
        <w:contextualSpacing/>
        <w:rPr>
          <w:rFonts w:ascii="Arial Nova" w:hAnsi="Arial Nova" w:cstheme="minorBidi"/>
        </w:rPr>
      </w:pPr>
      <w:r w:rsidRPr="00601005">
        <w:rPr>
          <w:rFonts w:ascii="Arial Nova" w:hAnsi="Arial Nova" w:cstheme="minorBidi"/>
        </w:rPr>
        <w:lastRenderedPageBreak/>
        <w:t>The Site confirmed that study personnel are sufficiently trained in the practices and techniques required to safely work with the IP.</w:t>
      </w:r>
    </w:p>
    <w:p w14:paraId="538F3C8F" w14:textId="5C694141" w:rsidR="00857D45" w:rsidRPr="00601005"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Bidi"/>
        </w:rPr>
        <w:t>The Site confirmed that staff members receive Bloodborne Pathogens training.</w:t>
      </w:r>
    </w:p>
    <w:p w14:paraId="7CE45D8A" w14:textId="7988EDA3" w:rsidR="00707A61" w:rsidRPr="00601005"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 xml:space="preserve">Occupational Health Recommendations: None </w:t>
      </w:r>
    </w:p>
    <w:p w14:paraId="645836CD" w14:textId="14139FE1" w:rsidR="0045605A" w:rsidRPr="00601005"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 xml:space="preserve">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 </w:t>
      </w:r>
    </w:p>
    <w:p w14:paraId="5CDB2DFE" w14:textId="59AF20BD" w:rsidR="00707A61" w:rsidRPr="00601005"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1AA975BA" w:rsidR="003F2061" w:rsidRPr="00601005" w:rsidRDefault="003F2061" w:rsidP="6E32ABE5">
      <w:pPr>
        <w:pStyle w:val="ListParagraph"/>
        <w:widowControl/>
        <w:numPr>
          <w:ilvl w:val="0"/>
          <w:numId w:val="2"/>
        </w:numPr>
        <w:spacing w:after="160" w:line="259" w:lineRule="auto"/>
        <w:rPr>
          <w:rFonts w:ascii="Arial Nova" w:hAnsi="Arial Nova" w:cstheme="minorBidi"/>
        </w:rPr>
      </w:pPr>
      <w:r w:rsidRPr="00601005">
        <w:rPr>
          <w:rFonts w:ascii="Arial Nova" w:hAnsi="Arial Nova" w:cstheme="minorBidi"/>
        </w:rPr>
        <w:t xml:space="preserve">The Committee reviewed the Site’s facility details, </w:t>
      </w:r>
      <w:r w:rsidR="00373336" w:rsidRPr="00601005">
        <w:rPr>
          <w:rFonts w:ascii="Arial Nova" w:hAnsi="Arial Nova" w:cstheme="minorBidi"/>
        </w:rPr>
        <w:t xml:space="preserve">relevant </w:t>
      </w:r>
      <w:r w:rsidRPr="00601005">
        <w:rPr>
          <w:rFonts w:ascii="Arial Nova" w:hAnsi="Arial Nova" w:cstheme="minorBidi"/>
        </w:rPr>
        <w:t xml:space="preserve">study-specific procedures and practices, </w:t>
      </w:r>
      <w:r w:rsidR="00BF3E16" w:rsidRPr="00601005">
        <w:rPr>
          <w:rFonts w:ascii="Arial Nova" w:hAnsi="Arial Nova" w:cstheme="minorBidi"/>
        </w:rPr>
        <w:t xml:space="preserve">the </w:t>
      </w:r>
      <w:r w:rsidRPr="00601005">
        <w:rPr>
          <w:rFonts w:ascii="Arial Nova" w:hAnsi="Arial Nova" w:cstheme="minorBidi"/>
        </w:rPr>
        <w:t>Annual Review Report</w:t>
      </w:r>
      <w:r w:rsidR="00E03FAB" w:rsidRPr="00601005">
        <w:rPr>
          <w:rFonts w:ascii="Arial Nova" w:hAnsi="Arial Nova" w:cstheme="minorBidi"/>
        </w:rPr>
        <w:t>,</w:t>
      </w:r>
      <w:r w:rsidR="009C0346" w:rsidRPr="00601005">
        <w:rPr>
          <w:rFonts w:ascii="Arial Nova" w:hAnsi="Arial Nova" w:cstheme="minorBidi"/>
          <w:color w:val="FF0000"/>
        </w:rPr>
        <w:t xml:space="preserve"> </w:t>
      </w:r>
      <w:r w:rsidRPr="00601005">
        <w:rPr>
          <w:rFonts w:ascii="Arial Nova" w:hAnsi="Arial Nova" w:cstheme="minorBidi"/>
        </w:rPr>
        <w:t>and other applicable information provided by the Site for the purposes of the IBC review.</w:t>
      </w:r>
    </w:p>
    <w:p w14:paraId="4AE53F3E" w14:textId="77777777" w:rsidR="003F2061" w:rsidRPr="00601005"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HAnsi"/>
        </w:rPr>
        <w:t xml:space="preserve">The Site verified that the information provided by the Chair was accurate. </w:t>
      </w:r>
    </w:p>
    <w:p w14:paraId="66148BBD" w14:textId="6383E526" w:rsidR="00622EB8" w:rsidRPr="00601005"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HAnsi"/>
        </w:rPr>
        <w:t xml:space="preserve">The Committee discussed </w:t>
      </w:r>
      <w:r w:rsidR="00DC69F6" w:rsidRPr="00601005">
        <w:rPr>
          <w:rFonts w:ascii="Arial Nova" w:hAnsi="Arial Nova" w:cstheme="minorHAnsi"/>
        </w:rPr>
        <w:t xml:space="preserve">the </w:t>
      </w:r>
      <w:r w:rsidR="00022188" w:rsidRPr="00601005">
        <w:rPr>
          <w:rFonts w:ascii="Arial Nova" w:hAnsi="Arial Nova" w:cstheme="minorHAnsi"/>
        </w:rPr>
        <w:t>biohazard sign on the</w:t>
      </w:r>
      <w:r w:rsidR="00CC2B87" w:rsidRPr="00601005">
        <w:rPr>
          <w:rFonts w:ascii="Arial Nova" w:hAnsi="Arial Nova" w:cstheme="minorHAnsi"/>
        </w:rPr>
        <w:t xml:space="preserve"> </w:t>
      </w:r>
      <w:r w:rsidR="00022188" w:rsidRPr="00601005">
        <w:rPr>
          <w:rFonts w:ascii="Arial Nova" w:hAnsi="Arial Nova" w:cstheme="minorHAnsi"/>
        </w:rPr>
        <w:t xml:space="preserve">waste room door, </w:t>
      </w:r>
      <w:r w:rsidR="008925ED" w:rsidRPr="00601005">
        <w:rPr>
          <w:rFonts w:ascii="Arial Nova" w:hAnsi="Arial Nova" w:cstheme="minorHAnsi"/>
        </w:rPr>
        <w:t>acknowledged the sign is color-coded</w:t>
      </w:r>
      <w:r w:rsidR="00DC7D6A" w:rsidRPr="00601005">
        <w:rPr>
          <w:rFonts w:ascii="Arial Nova" w:hAnsi="Arial Nova" w:cstheme="minorHAnsi"/>
        </w:rPr>
        <w:t>,</w:t>
      </w:r>
      <w:r w:rsidR="008925ED" w:rsidRPr="00601005">
        <w:rPr>
          <w:rFonts w:ascii="Arial Nova" w:hAnsi="Arial Nova" w:cstheme="minorHAnsi"/>
        </w:rPr>
        <w:t xml:space="preserve"> and </w:t>
      </w:r>
      <w:r w:rsidR="008D3E31" w:rsidRPr="00601005">
        <w:rPr>
          <w:rFonts w:ascii="Arial Nova" w:hAnsi="Arial Nova" w:cstheme="minorHAnsi"/>
        </w:rPr>
        <w:t>meets</w:t>
      </w:r>
      <w:r w:rsidR="00CC2B87" w:rsidRPr="00601005">
        <w:rPr>
          <w:rFonts w:ascii="Arial Nova" w:hAnsi="Arial Nova" w:cstheme="minorHAnsi"/>
        </w:rPr>
        <w:t xml:space="preserve"> compliance with </w:t>
      </w:r>
      <w:r w:rsidR="00210CC6" w:rsidRPr="00601005">
        <w:rPr>
          <w:rFonts w:ascii="Arial Nova" w:hAnsi="Arial Nova" w:cstheme="minorHAnsi"/>
        </w:rPr>
        <w:t>NIH requirements</w:t>
      </w:r>
      <w:r w:rsidR="008925ED" w:rsidRPr="00601005">
        <w:rPr>
          <w:rFonts w:ascii="Arial Nova" w:hAnsi="Arial Nova" w:cstheme="minorHAnsi"/>
        </w:rPr>
        <w:t>.</w:t>
      </w:r>
    </w:p>
    <w:p w14:paraId="0597C956" w14:textId="77777777" w:rsidR="003F2061" w:rsidRPr="00601005" w:rsidRDefault="003F2061" w:rsidP="003F2061">
      <w:pPr>
        <w:pStyle w:val="ListParagraph"/>
        <w:rPr>
          <w:rFonts w:ascii="Arial Nova" w:hAnsi="Arial Nova" w:cstheme="minorHAnsi"/>
        </w:rPr>
      </w:pPr>
    </w:p>
    <w:p w14:paraId="2B1391D4" w14:textId="5485554C" w:rsidR="003F2061" w:rsidRPr="00601005" w:rsidRDefault="61F6F9FA" w:rsidP="61F6F9FA">
      <w:pPr>
        <w:ind w:left="360"/>
        <w:rPr>
          <w:rFonts w:ascii="Arial Nova" w:hAnsi="Arial Nova" w:cstheme="minorBidi"/>
        </w:rPr>
      </w:pPr>
      <w:r w:rsidRPr="00601005">
        <w:rPr>
          <w:rFonts w:ascii="Arial Nova" w:hAnsi="Arial Nova" w:cstheme="minorBidi"/>
          <w:b/>
          <w:bCs/>
        </w:rPr>
        <w:t xml:space="preserve">Motion: </w:t>
      </w:r>
      <w:r w:rsidRPr="00601005">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Content>
          <w:r w:rsidRPr="00601005">
            <w:rPr>
              <w:rFonts w:ascii="Arial Nova" w:hAnsi="Arial Nova" w:cstheme="minorBidi"/>
            </w:rPr>
            <w:t>Full Approval</w:t>
          </w:r>
        </w:sdtContent>
      </w:sdt>
      <w:r w:rsidRPr="00601005">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Content>
          <w:r w:rsidR="00B44051" w:rsidRPr="00601005">
            <w:rPr>
              <w:rFonts w:ascii="Arial Nova" w:hAnsi="Arial Nova" w:cstheme="minorBidi"/>
            </w:rPr>
            <w:t>BSL-2</w:t>
          </w:r>
        </w:sdtContent>
      </w:sdt>
      <w:r w:rsidRPr="00601005">
        <w:rPr>
          <w:rFonts w:ascii="Arial Nova" w:hAnsi="Arial Nova" w:cstheme="minorBidi"/>
        </w:rPr>
        <w:t xml:space="preserve"> was passed by unanimous vote. There were no votes against and no abstentions. </w:t>
      </w:r>
    </w:p>
    <w:p w14:paraId="5D0D156E" w14:textId="77777777" w:rsidR="00550CCD" w:rsidRPr="00601005" w:rsidRDefault="00550CCD" w:rsidP="003F2061">
      <w:pPr>
        <w:ind w:left="360"/>
        <w:rPr>
          <w:rFonts w:ascii="Arial Nova" w:hAnsi="Arial Nova" w:cstheme="minorHAnsi"/>
        </w:rPr>
      </w:pPr>
    </w:p>
    <w:p w14:paraId="28CE4497" w14:textId="3338ABF5" w:rsidR="003F2061" w:rsidRPr="00601005"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601005">
        <w:rPr>
          <w:rFonts w:ascii="Arial Nova" w:hAnsi="Arial Nova" w:cstheme="minorHAnsi"/>
        </w:rPr>
        <w:t xml:space="preserve">Contingencies stated by the Committee: </w:t>
      </w:r>
      <w:r w:rsidR="009D088F" w:rsidRPr="00601005">
        <w:rPr>
          <w:rFonts w:ascii="Arial Nova" w:hAnsi="Arial Nova" w:cstheme="minorHAnsi"/>
        </w:rPr>
        <w:t>None</w:t>
      </w:r>
    </w:p>
    <w:p w14:paraId="304E2896" w14:textId="77777777" w:rsidR="006A41E5" w:rsidRPr="00601005" w:rsidRDefault="006A41E5" w:rsidP="006A41E5">
      <w:pPr>
        <w:pStyle w:val="ListParagraph"/>
        <w:widowControl/>
        <w:autoSpaceDE/>
        <w:autoSpaceDN/>
        <w:ind w:left="1440"/>
        <w:contextualSpacing/>
        <w:rPr>
          <w:rFonts w:ascii="Arial Nova" w:hAnsi="Arial Nova" w:cstheme="minorHAnsi"/>
          <w:bCs/>
        </w:rPr>
      </w:pPr>
    </w:p>
    <w:p w14:paraId="4485AB6E" w14:textId="70AA9973" w:rsidR="003F2061" w:rsidRPr="00601005"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601005">
        <w:rPr>
          <w:rFonts w:ascii="Arial Nova" w:hAnsi="Arial Nova" w:cstheme="minorHAnsi"/>
        </w:rPr>
        <w:t xml:space="preserve">Stipulations stated by the Committee: </w:t>
      </w:r>
      <w:r w:rsidR="006A41E5" w:rsidRPr="00601005">
        <w:rPr>
          <w:rFonts w:ascii="Arial Nova" w:hAnsi="Arial Nova" w:cstheme="minorHAnsi"/>
        </w:rPr>
        <w:t>None</w:t>
      </w:r>
    </w:p>
    <w:p w14:paraId="36E40A97" w14:textId="637BA6D4" w:rsidR="6E32ABE5" w:rsidRPr="00601005" w:rsidRDefault="6E32ABE5" w:rsidP="6E32ABE5">
      <w:pPr>
        <w:rPr>
          <w:rFonts w:ascii="Arial Nova" w:hAnsi="Arial Nova" w:cstheme="minorBidi"/>
          <w:b/>
          <w:bCs/>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C07DD0" w:rsidRPr="00601005" w14:paraId="2ACF1196" w14:textId="77777777" w:rsidTr="0008466F">
        <w:trPr>
          <w:trHeight w:val="348"/>
        </w:trPr>
        <w:tc>
          <w:tcPr>
            <w:tcW w:w="1890" w:type="dxa"/>
            <w:vAlign w:val="center"/>
          </w:tcPr>
          <w:p w14:paraId="4DA0463B"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PI:</w:t>
            </w:r>
          </w:p>
        </w:tc>
        <w:tc>
          <w:tcPr>
            <w:tcW w:w="7015" w:type="dxa"/>
            <w:vAlign w:val="center"/>
          </w:tcPr>
          <w:p w14:paraId="18B31F93" w14:textId="506FFBCC" w:rsidR="00C07DD0" w:rsidRPr="00601005" w:rsidRDefault="002D4294" w:rsidP="0008466F">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601005">
              <w:rPr>
                <w:rFonts w:ascii="Arial Nova" w:hAnsi="Arial Nova" w:cstheme="minorBidi"/>
              </w:rPr>
              <w:t>Berdeja, Jesus</w:t>
            </w:r>
          </w:p>
        </w:tc>
      </w:tr>
      <w:tr w:rsidR="00C07DD0" w:rsidRPr="00601005" w14:paraId="12695E53" w14:textId="77777777" w:rsidTr="0008466F">
        <w:trPr>
          <w:trHeight w:val="300"/>
        </w:trPr>
        <w:tc>
          <w:tcPr>
            <w:tcW w:w="1890" w:type="dxa"/>
            <w:vAlign w:val="center"/>
          </w:tcPr>
          <w:p w14:paraId="64E27065"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Sponsor:</w:t>
            </w:r>
          </w:p>
        </w:tc>
        <w:tc>
          <w:tcPr>
            <w:tcW w:w="7015" w:type="dxa"/>
            <w:vAlign w:val="center"/>
          </w:tcPr>
          <w:p w14:paraId="5DFEC8C7" w14:textId="284155DB" w:rsidR="00C07DD0" w:rsidRPr="00601005" w:rsidRDefault="00310331" w:rsidP="0008466F">
            <w:pPr>
              <w:widowControl/>
              <w:spacing w:line="276" w:lineRule="auto"/>
              <w:contextualSpacing/>
              <w:rPr>
                <w:rFonts w:ascii="Arial Nova" w:eastAsia="Arial" w:hAnsi="Arial Nova" w:cstheme="minorHAnsi"/>
                <w:color w:val="000000" w:themeColor="text1"/>
              </w:rPr>
            </w:pPr>
            <w:r w:rsidRPr="00601005">
              <w:rPr>
                <w:rFonts w:ascii="Arial Nova" w:eastAsia="Arial" w:hAnsi="Arial Nova" w:cstheme="minorHAnsi"/>
                <w:color w:val="000000" w:themeColor="text1"/>
              </w:rPr>
              <w:t>Juno Therapeutics, Inc.</w:t>
            </w:r>
          </w:p>
        </w:tc>
      </w:tr>
      <w:tr w:rsidR="00C07DD0" w:rsidRPr="00601005" w14:paraId="53E0F682" w14:textId="77777777" w:rsidTr="0008466F">
        <w:trPr>
          <w:trHeight w:val="622"/>
        </w:trPr>
        <w:tc>
          <w:tcPr>
            <w:tcW w:w="1890" w:type="dxa"/>
            <w:vAlign w:val="center"/>
          </w:tcPr>
          <w:p w14:paraId="6F545C6F"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Protocol:</w:t>
            </w:r>
          </w:p>
        </w:tc>
        <w:tc>
          <w:tcPr>
            <w:tcW w:w="7015" w:type="dxa"/>
            <w:vAlign w:val="center"/>
          </w:tcPr>
          <w:p w14:paraId="126AF6B4" w14:textId="17835FEC" w:rsidR="00C07DD0" w:rsidRPr="00601005" w:rsidRDefault="00802ECC" w:rsidP="0008466F">
            <w:pPr>
              <w:widowControl/>
              <w:spacing w:line="276" w:lineRule="auto"/>
              <w:contextualSpacing/>
              <w:rPr>
                <w:rFonts w:ascii="Arial Nova" w:hAnsi="Arial Nova" w:cstheme="minorHAnsi"/>
                <w:color w:val="000000" w:themeColor="text1"/>
              </w:rPr>
            </w:pPr>
            <w:r w:rsidRPr="00601005">
              <w:rPr>
                <w:rFonts w:ascii="Arial Nova" w:hAnsi="Arial Nova" w:cstheme="minorHAnsi"/>
                <w:color w:val="000000" w:themeColor="text1"/>
              </w:rPr>
              <w:t>CA0881000</w:t>
            </w:r>
          </w:p>
          <w:p w14:paraId="2C870BEB" w14:textId="2FE73035" w:rsidR="00C07DD0" w:rsidRPr="00601005" w:rsidRDefault="00AA563C" w:rsidP="0008466F">
            <w:pPr>
              <w:widowControl/>
              <w:spacing w:line="276" w:lineRule="auto"/>
              <w:contextualSpacing/>
              <w:rPr>
                <w:rFonts w:ascii="Arial Nova" w:hAnsi="Arial Nova" w:cstheme="minorHAnsi"/>
                <w:color w:val="000000" w:themeColor="text1"/>
              </w:rPr>
            </w:pPr>
            <w:r w:rsidRPr="00601005">
              <w:rPr>
                <w:rFonts w:ascii="Arial Nova" w:hAnsi="Arial Nova" w:cstheme="minorHAnsi"/>
                <w:color w:val="000000" w:themeColor="text1"/>
              </w:rPr>
              <w:t>A Phase 2, Open-Label, Multicenter Study of Arlocabtagene Autoleucel (BMS-986393), a GPRC5D-directed CAR T Cell Therapy in Adult Participants with Relapsed or Refractory Multiple Myeloma (QUINTESSENTIAL)</w:t>
            </w:r>
          </w:p>
        </w:tc>
      </w:tr>
      <w:tr w:rsidR="00C07DD0" w:rsidRPr="00601005" w14:paraId="477F4741" w14:textId="77777777" w:rsidTr="0008466F">
        <w:trPr>
          <w:trHeight w:val="303"/>
        </w:trPr>
        <w:tc>
          <w:tcPr>
            <w:tcW w:w="1890" w:type="dxa"/>
            <w:vAlign w:val="center"/>
          </w:tcPr>
          <w:p w14:paraId="785DC5A5"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Review Type:</w:t>
            </w:r>
          </w:p>
        </w:tc>
        <w:tc>
          <w:tcPr>
            <w:tcW w:w="7015" w:type="dxa"/>
            <w:vAlign w:val="center"/>
          </w:tcPr>
          <w:p w14:paraId="407444C6" w14:textId="3B3B7775" w:rsidR="00C07DD0" w:rsidRPr="00601005" w:rsidRDefault="00000000" w:rsidP="0008466F">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1188796822"/>
                <w:placeholder>
                  <w:docPart w:val="B36B7A103102431AAB2224AE0963CE82"/>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Content>
                <w:r w:rsidR="00B957EA" w:rsidRPr="00601005">
                  <w:rPr>
                    <w:rStyle w:val="Style1"/>
                    <w:rFonts w:ascii="Arial Nova" w:eastAsia="Arial" w:hAnsi="Arial Nova" w:cstheme="minorHAnsi"/>
                    <w:sz w:val="22"/>
                  </w:rPr>
                  <w:t>Annual Review</w:t>
                </w:r>
              </w:sdtContent>
            </w:sdt>
          </w:p>
        </w:tc>
      </w:tr>
      <w:tr w:rsidR="00C07DD0" w:rsidRPr="00601005" w14:paraId="4BD2A905" w14:textId="77777777" w:rsidTr="0008466F">
        <w:trPr>
          <w:trHeight w:val="300"/>
        </w:trPr>
        <w:tc>
          <w:tcPr>
            <w:tcW w:w="1890" w:type="dxa"/>
            <w:vAlign w:val="center"/>
          </w:tcPr>
          <w:p w14:paraId="78DD74F5" w14:textId="77777777" w:rsidR="00C07DD0" w:rsidRPr="00601005" w:rsidRDefault="00C07DD0" w:rsidP="0008466F">
            <w:pPr>
              <w:widowControl/>
              <w:spacing w:line="276" w:lineRule="auto"/>
              <w:ind w:left="-15" w:firstLine="15"/>
              <w:contextualSpacing/>
              <w:rPr>
                <w:rFonts w:ascii="Arial Nova" w:eastAsia="Arial" w:hAnsi="Arial Nova" w:cstheme="minorBidi"/>
                <w:b/>
                <w:bCs/>
              </w:rPr>
            </w:pPr>
            <w:r w:rsidRPr="00601005">
              <w:rPr>
                <w:rFonts w:ascii="Arial Nova" w:eastAsia="Arial" w:hAnsi="Arial Nova" w:cstheme="minorBidi"/>
                <w:b/>
                <w:bCs/>
              </w:rPr>
              <w:t>NIH Guidelines Section:</w:t>
            </w:r>
          </w:p>
        </w:tc>
        <w:tc>
          <w:tcPr>
            <w:tcW w:w="7015" w:type="dxa"/>
            <w:vAlign w:val="center"/>
          </w:tcPr>
          <w:p w14:paraId="62DCCDDE" w14:textId="77777777" w:rsidR="00C07DD0" w:rsidRPr="00601005" w:rsidRDefault="00C07DD0" w:rsidP="0008466F">
            <w:pPr>
              <w:widowControl/>
              <w:spacing w:line="276" w:lineRule="auto"/>
              <w:contextualSpacing/>
              <w:rPr>
                <w:rStyle w:val="Style1"/>
                <w:rFonts w:ascii="Arial Nova" w:eastAsia="Arial" w:hAnsi="Arial Nova" w:cstheme="minorBidi"/>
                <w:sz w:val="22"/>
                <w:highlight w:val="yellow"/>
              </w:rPr>
            </w:pPr>
            <w:r w:rsidRPr="00601005">
              <w:rPr>
                <w:rStyle w:val="Style1"/>
                <w:rFonts w:ascii="Arial Nova" w:eastAsia="Arial" w:hAnsi="Arial Nova" w:cstheme="minorBidi"/>
                <w:sz w:val="22"/>
              </w:rPr>
              <w:t>III-C-1</w:t>
            </w:r>
          </w:p>
        </w:tc>
      </w:tr>
    </w:tbl>
    <w:p w14:paraId="6BAB09D1" w14:textId="77777777" w:rsidR="00C07DD0" w:rsidRPr="00601005" w:rsidRDefault="00C07DD0" w:rsidP="00C07DD0">
      <w:pPr>
        <w:rPr>
          <w:rFonts w:ascii="Arial Nova" w:hAnsi="Arial Nova" w:cstheme="minorHAnsi"/>
          <w:bCs/>
          <w:highlight w:val="yellow"/>
        </w:rPr>
      </w:pPr>
    </w:p>
    <w:p w14:paraId="1BA49170" w14:textId="77777777" w:rsidR="00C07DD0" w:rsidRPr="00601005" w:rsidRDefault="00C07DD0" w:rsidP="00C07DD0">
      <w:pPr>
        <w:ind w:left="360"/>
        <w:rPr>
          <w:rFonts w:ascii="Arial Nova" w:hAnsi="Arial Nova" w:cstheme="minorHAnsi"/>
          <w:b/>
        </w:rPr>
      </w:pPr>
    </w:p>
    <w:p w14:paraId="136C2891" w14:textId="77777777" w:rsidR="00C07DD0" w:rsidRPr="00601005" w:rsidRDefault="00C07DD0" w:rsidP="00C07DD0">
      <w:pPr>
        <w:ind w:left="360"/>
        <w:rPr>
          <w:rFonts w:ascii="Arial Nova" w:hAnsi="Arial Nova" w:cstheme="minorBidi"/>
          <w:b/>
          <w:bCs/>
        </w:rPr>
      </w:pPr>
    </w:p>
    <w:p w14:paraId="375D02F7" w14:textId="77777777" w:rsidR="00C07DD0" w:rsidRPr="00601005" w:rsidRDefault="00C07DD0" w:rsidP="00C07DD0">
      <w:pPr>
        <w:ind w:left="360"/>
        <w:rPr>
          <w:rFonts w:ascii="Arial Nova" w:hAnsi="Arial Nova" w:cstheme="minorBidi"/>
          <w:b/>
          <w:bCs/>
        </w:rPr>
      </w:pPr>
    </w:p>
    <w:p w14:paraId="064791BB" w14:textId="77777777" w:rsidR="00C07DD0" w:rsidRPr="00601005" w:rsidRDefault="00C07DD0" w:rsidP="00C07DD0">
      <w:pPr>
        <w:ind w:left="360"/>
        <w:rPr>
          <w:rFonts w:ascii="Arial Nova" w:hAnsi="Arial Nova" w:cstheme="minorBidi"/>
          <w:b/>
          <w:bCs/>
        </w:rPr>
      </w:pPr>
    </w:p>
    <w:p w14:paraId="02AE57CD" w14:textId="77777777" w:rsidR="00C07DD0" w:rsidRPr="00601005" w:rsidRDefault="00C07DD0" w:rsidP="00C07DD0">
      <w:pPr>
        <w:ind w:left="360"/>
        <w:rPr>
          <w:rFonts w:ascii="Arial Nova" w:hAnsi="Arial Nova" w:cstheme="minorBidi"/>
          <w:b/>
          <w:bCs/>
        </w:rPr>
      </w:pPr>
    </w:p>
    <w:p w14:paraId="756B1508" w14:textId="77777777" w:rsidR="00C07DD0" w:rsidRPr="00601005" w:rsidRDefault="00C07DD0" w:rsidP="00C07DD0">
      <w:pPr>
        <w:ind w:left="360"/>
        <w:rPr>
          <w:rFonts w:ascii="Arial Nova" w:hAnsi="Arial Nova" w:cstheme="minorBidi"/>
          <w:b/>
          <w:bCs/>
        </w:rPr>
      </w:pPr>
    </w:p>
    <w:p w14:paraId="2812D1A4" w14:textId="77777777" w:rsidR="00C07DD0" w:rsidRPr="00601005" w:rsidRDefault="00C07DD0" w:rsidP="00C07DD0">
      <w:pPr>
        <w:ind w:left="360"/>
        <w:rPr>
          <w:rFonts w:ascii="Arial Nova" w:hAnsi="Arial Nova" w:cstheme="minorBidi"/>
          <w:b/>
          <w:bCs/>
        </w:rPr>
      </w:pPr>
    </w:p>
    <w:p w14:paraId="75014330" w14:textId="77777777" w:rsidR="00C07DD0" w:rsidRPr="00601005" w:rsidRDefault="00C07DD0" w:rsidP="00C07DD0">
      <w:pPr>
        <w:ind w:left="360"/>
        <w:rPr>
          <w:rFonts w:ascii="Arial Nova" w:hAnsi="Arial Nova" w:cstheme="minorBidi"/>
          <w:b/>
          <w:bCs/>
        </w:rPr>
      </w:pPr>
    </w:p>
    <w:p w14:paraId="2AD61826" w14:textId="77777777" w:rsidR="00B957EA" w:rsidRPr="00601005" w:rsidRDefault="00B957EA" w:rsidP="00C07DD0">
      <w:pPr>
        <w:ind w:left="360"/>
        <w:rPr>
          <w:rFonts w:ascii="Arial Nova" w:hAnsi="Arial Nova" w:cstheme="minorBidi"/>
          <w:b/>
          <w:bCs/>
        </w:rPr>
      </w:pPr>
    </w:p>
    <w:p w14:paraId="4932BB2F" w14:textId="77777777" w:rsidR="00B957EA" w:rsidRPr="00601005" w:rsidRDefault="00B957EA" w:rsidP="00C07DD0">
      <w:pPr>
        <w:ind w:left="360"/>
        <w:rPr>
          <w:rFonts w:ascii="Arial Nova" w:hAnsi="Arial Nova" w:cstheme="minorBidi"/>
          <w:b/>
          <w:bCs/>
        </w:rPr>
      </w:pPr>
    </w:p>
    <w:p w14:paraId="596FEF4C" w14:textId="77777777" w:rsidR="00B957EA" w:rsidRPr="00601005" w:rsidRDefault="00B957EA" w:rsidP="00C07DD0">
      <w:pPr>
        <w:ind w:left="360"/>
        <w:rPr>
          <w:rFonts w:ascii="Arial Nova" w:hAnsi="Arial Nova" w:cstheme="minorBidi"/>
          <w:b/>
          <w:bCs/>
        </w:rPr>
      </w:pPr>
    </w:p>
    <w:p w14:paraId="39BD1889" w14:textId="77777777" w:rsidR="00B957EA" w:rsidRPr="00601005" w:rsidRDefault="00B957EA" w:rsidP="00C07DD0">
      <w:pPr>
        <w:ind w:left="360"/>
        <w:rPr>
          <w:rFonts w:ascii="Arial Nova" w:hAnsi="Arial Nova" w:cstheme="minorBidi"/>
          <w:b/>
          <w:bCs/>
        </w:rPr>
      </w:pPr>
    </w:p>
    <w:p w14:paraId="4C7B74A2" w14:textId="53C0043D" w:rsidR="00C07DD0" w:rsidRPr="00601005" w:rsidRDefault="00C07DD0" w:rsidP="00C07DD0">
      <w:pPr>
        <w:ind w:left="360"/>
        <w:rPr>
          <w:rFonts w:ascii="Arial Nova" w:hAnsi="Arial Nova" w:cstheme="minorBidi"/>
          <w:b/>
          <w:bCs/>
        </w:rPr>
      </w:pPr>
      <w:r w:rsidRPr="00601005">
        <w:rPr>
          <w:rFonts w:ascii="Arial Nova" w:hAnsi="Arial Nova" w:cstheme="minorBidi"/>
          <w:b/>
          <w:bCs/>
        </w:rPr>
        <w:t>Trial Summary:</w:t>
      </w:r>
      <w:r w:rsidRPr="00601005">
        <w:rPr>
          <w:rFonts w:ascii="Arial Nova" w:hAnsi="Arial Nova" w:cstheme="minorBidi"/>
        </w:rPr>
        <w:t xml:space="preserve"> </w:t>
      </w:r>
      <w:r w:rsidR="00BD6AAC" w:rsidRPr="00601005">
        <w:rPr>
          <w:rFonts w:ascii="Arial Nova" w:hAnsi="Arial Nova" w:cstheme="minorBidi"/>
        </w:rPr>
        <w:t>CA0881000 is an open-label Phase II trial sponsored by Juno Therapeutics, Inc., a Bristol-Myers Squibb Company, and designed to assess the efficacy and safety arlocabtagene autoleucel of (arlo-cel; BMS-986393), an autologous cellular product expressing a Chimeric Antigen Receptor (CAR) targeting GPRC5D, for the treatment of adult participants with relapsed and/or refractory multiple myeloma who have received at least 3 prior lines of therapy.</w:t>
      </w:r>
      <w:r w:rsidRPr="00601005">
        <w:rPr>
          <w:rFonts w:ascii="Arial Nova" w:hAnsi="Arial Nova" w:cstheme="minorBidi"/>
        </w:rPr>
        <w:t xml:space="preserve"> The investigational product (IP) is administered by</w:t>
      </w:r>
      <w:r w:rsidR="00756839" w:rsidRPr="00601005">
        <w:rPr>
          <w:rFonts w:ascii="Arial Nova" w:hAnsi="Arial Nova" w:cstheme="minorBidi"/>
        </w:rPr>
        <w:t xml:space="preserve"> intravenous infusion.</w:t>
      </w:r>
    </w:p>
    <w:p w14:paraId="37364FC8" w14:textId="77777777" w:rsidR="00C07DD0" w:rsidRPr="00601005" w:rsidRDefault="00C07DD0" w:rsidP="00C07DD0">
      <w:pPr>
        <w:ind w:left="360"/>
        <w:rPr>
          <w:rFonts w:ascii="Arial Nova" w:hAnsi="Arial Nova" w:cstheme="minorBidi"/>
        </w:rPr>
      </w:pPr>
    </w:p>
    <w:p w14:paraId="399F78D5" w14:textId="56AFBF27" w:rsidR="00C07DD0" w:rsidRPr="00601005" w:rsidRDefault="00C07DD0" w:rsidP="00C07DD0">
      <w:pPr>
        <w:ind w:left="720"/>
        <w:rPr>
          <w:rFonts w:ascii="Arial Nova" w:hAnsi="Arial Nova" w:cstheme="minorBidi"/>
          <w:b/>
          <w:bCs/>
        </w:rPr>
      </w:pPr>
      <w:r w:rsidRPr="00601005">
        <w:rPr>
          <w:rFonts w:ascii="Arial Nova" w:hAnsi="Arial Nova" w:cstheme="minorBidi"/>
          <w:b/>
          <w:bCs/>
        </w:rPr>
        <w:lastRenderedPageBreak/>
        <w:t xml:space="preserve">Biosafety Containment Level (BSL): </w:t>
      </w:r>
      <w:r w:rsidR="00E521A1" w:rsidRPr="00601005">
        <w:rPr>
          <w:rFonts w:ascii="Arial Nova" w:hAnsi="Arial Nova" w:cstheme="minorBidi"/>
        </w:rPr>
        <w:t xml:space="preserve">Because the study agent arlo-cel consists of primary human cells transduced with a recombinant, replication-defective lentiviral vector derived from a Risk-Group 3 lentivirus, BSL2 containment is the recommended biocontainment level under the </w:t>
      </w:r>
      <w:r w:rsidR="00E521A1" w:rsidRPr="00601005">
        <w:rPr>
          <w:rFonts w:ascii="Arial Nova" w:hAnsi="Arial Nova" w:cstheme="minorBidi"/>
          <w:i/>
          <w:iCs/>
        </w:rPr>
        <w:t>NIH Guidelines</w:t>
      </w:r>
      <w:r w:rsidR="00E521A1" w:rsidRPr="00601005">
        <w:rPr>
          <w:rFonts w:ascii="Arial Nova" w:hAnsi="Arial Nova" w:cstheme="minorBidi"/>
        </w:rPr>
        <w:t xml:space="preserve"> II-A-3. This study also requires compliance with the OSHA Bloodborne Pathogens Standard.</w:t>
      </w:r>
      <w:r w:rsidRPr="00601005">
        <w:rPr>
          <w:rFonts w:ascii="Arial Nova" w:hAnsi="Arial Nova"/>
        </w:rPr>
        <w:t xml:space="preserve"> </w:t>
      </w:r>
      <w:r w:rsidRPr="00601005">
        <w:rPr>
          <w:rFonts w:ascii="Arial Nova" w:hAnsi="Arial Nova" w:cstheme="minorBidi"/>
          <w:b/>
          <w:bCs/>
        </w:rPr>
        <w:t xml:space="preserve"> </w:t>
      </w:r>
    </w:p>
    <w:p w14:paraId="35EB60AA" w14:textId="77777777" w:rsidR="00C07DD0" w:rsidRPr="00601005" w:rsidRDefault="00C07DD0" w:rsidP="00C07DD0">
      <w:pPr>
        <w:ind w:firstLine="360"/>
        <w:rPr>
          <w:rFonts w:ascii="Arial Nova" w:hAnsi="Arial Nova" w:cstheme="minorBidi"/>
          <w:b/>
          <w:bCs/>
        </w:rPr>
      </w:pPr>
    </w:p>
    <w:p w14:paraId="21E83912" w14:textId="77777777" w:rsidR="00C07DD0" w:rsidRPr="00601005" w:rsidRDefault="00C07DD0" w:rsidP="00C07DD0">
      <w:pPr>
        <w:ind w:firstLine="360"/>
        <w:rPr>
          <w:rFonts w:ascii="Arial Nova" w:hAnsi="Arial Nova" w:cstheme="minorBidi"/>
        </w:rPr>
      </w:pPr>
      <w:r w:rsidRPr="00601005">
        <w:rPr>
          <w:rFonts w:ascii="Arial Nova" w:hAnsi="Arial Nova" w:cstheme="minorBidi"/>
          <w:b/>
          <w:bCs/>
        </w:rPr>
        <w:t>Risk Assessment and Discussion:</w:t>
      </w:r>
    </w:p>
    <w:p w14:paraId="64E21CD0" w14:textId="77777777" w:rsidR="00C07DD0" w:rsidRPr="00601005" w:rsidRDefault="00C07DD0" w:rsidP="00C07DD0">
      <w:pPr>
        <w:pStyle w:val="ListParagraph"/>
        <w:widowControl/>
        <w:numPr>
          <w:ilvl w:val="0"/>
          <w:numId w:val="2"/>
        </w:numPr>
        <w:autoSpaceDE/>
        <w:autoSpaceDN/>
        <w:spacing w:after="160" w:line="259" w:lineRule="auto"/>
        <w:contextualSpacing/>
        <w:rPr>
          <w:rFonts w:ascii="Arial Nova" w:hAnsi="Arial Nova" w:cstheme="minorBidi"/>
        </w:rPr>
      </w:pPr>
      <w:r w:rsidRPr="00601005">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51783705" w14:textId="163C774A" w:rsidR="00C07DD0" w:rsidRPr="00601005" w:rsidRDefault="00C07DD0" w:rsidP="00C07DD0">
      <w:pPr>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9B038B" w:rsidRPr="00601005">
        <w:rPr>
          <w:rFonts w:ascii="Arial Nova" w:hAnsi="Arial Nova" w:cstheme="minorBidi"/>
        </w:rPr>
        <w:t>.</w:t>
      </w:r>
    </w:p>
    <w:p w14:paraId="0BE3A465" w14:textId="77777777" w:rsidR="00C07DD0" w:rsidRPr="00601005" w:rsidRDefault="00C07DD0" w:rsidP="00C07DD0">
      <w:pPr>
        <w:pStyle w:val="ListParagraph"/>
        <w:widowControl/>
        <w:numPr>
          <w:ilvl w:val="1"/>
          <w:numId w:val="2"/>
        </w:numPr>
        <w:spacing w:after="160" w:line="259" w:lineRule="auto"/>
        <w:contextualSpacing/>
        <w:rPr>
          <w:rFonts w:ascii="Arial Nova" w:hAnsi="Arial Nova" w:cstheme="minorBidi"/>
        </w:rPr>
      </w:pPr>
      <w:r w:rsidRPr="00601005">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3726678C" w14:textId="77777777" w:rsidR="00C07DD0" w:rsidRPr="00601005" w:rsidRDefault="00C07DD0" w:rsidP="00C07DD0">
      <w:pPr>
        <w:pStyle w:val="ListParagraph"/>
        <w:widowControl/>
        <w:numPr>
          <w:ilvl w:val="1"/>
          <w:numId w:val="2"/>
        </w:numPr>
        <w:spacing w:after="160" w:line="259" w:lineRule="auto"/>
        <w:contextualSpacing/>
        <w:rPr>
          <w:rFonts w:ascii="Arial Nova" w:hAnsi="Arial Nova" w:cstheme="minorBidi"/>
        </w:rPr>
      </w:pPr>
      <w:r w:rsidRPr="00601005">
        <w:rPr>
          <w:rFonts w:ascii="Arial Nova" w:hAnsi="Arial Nova" w:cstheme="minorBidi"/>
        </w:rPr>
        <w:t>The Site confirmed that study personnel are sufficiently trained in the practices and techniques required to safely work with the IP.</w:t>
      </w:r>
    </w:p>
    <w:p w14:paraId="575F29D1" w14:textId="77777777"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Bidi"/>
        </w:rPr>
        <w:t>The Site confirmed that staff members receive Bloodborne Pathogens training.</w:t>
      </w:r>
    </w:p>
    <w:p w14:paraId="78D42D76" w14:textId="1F06D6E4"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 xml:space="preserve">Occupational Health Recommendations: None </w:t>
      </w:r>
    </w:p>
    <w:p w14:paraId="7EE0EF57" w14:textId="33A29BE6"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w:t>
      </w:r>
    </w:p>
    <w:p w14:paraId="164AD6F7" w14:textId="77777777" w:rsidR="00C07DD0" w:rsidRPr="00601005" w:rsidRDefault="00C07DD0" w:rsidP="00C07DD0">
      <w:pPr>
        <w:pStyle w:val="ListParagraph"/>
        <w:widowControl/>
        <w:autoSpaceDE/>
        <w:autoSpaceDN/>
        <w:spacing w:after="160" w:line="259" w:lineRule="auto"/>
        <w:ind w:left="1440"/>
        <w:contextualSpacing/>
        <w:rPr>
          <w:rFonts w:ascii="Arial Nova" w:hAnsi="Arial Nova" w:cstheme="minorHAnsi"/>
        </w:rPr>
      </w:pPr>
    </w:p>
    <w:p w14:paraId="50258D08" w14:textId="5EA61566" w:rsidR="00C07DD0" w:rsidRPr="00601005" w:rsidRDefault="00C07DD0" w:rsidP="00C07DD0">
      <w:pPr>
        <w:pStyle w:val="ListParagraph"/>
        <w:widowControl/>
        <w:numPr>
          <w:ilvl w:val="0"/>
          <w:numId w:val="2"/>
        </w:numPr>
        <w:spacing w:after="160" w:line="259" w:lineRule="auto"/>
        <w:rPr>
          <w:rFonts w:ascii="Arial Nova" w:hAnsi="Arial Nova" w:cstheme="minorBidi"/>
        </w:rPr>
      </w:pPr>
      <w:r w:rsidRPr="00601005">
        <w:rPr>
          <w:rFonts w:ascii="Arial Nova" w:hAnsi="Arial Nova" w:cstheme="minorBidi"/>
        </w:rPr>
        <w:t>The Committee reviewed the Site’s facility details, relevant study-specific procedures and practices, the Annual Review Report, and other applicable information provided by the Site for the purposes of the IBC review.</w:t>
      </w:r>
    </w:p>
    <w:p w14:paraId="4BA05ACD" w14:textId="77777777"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HAnsi"/>
        </w:rPr>
        <w:t xml:space="preserve">The Site verified that the information provided by the Chair was accurate. </w:t>
      </w:r>
    </w:p>
    <w:p w14:paraId="73063B89" w14:textId="77777777" w:rsidR="00C07DD0" w:rsidRPr="00601005" w:rsidRDefault="00C07DD0" w:rsidP="00C07DD0">
      <w:pPr>
        <w:pStyle w:val="ListParagraph"/>
        <w:rPr>
          <w:rFonts w:ascii="Arial Nova" w:hAnsi="Arial Nova" w:cstheme="minorHAnsi"/>
        </w:rPr>
      </w:pPr>
    </w:p>
    <w:p w14:paraId="5126F34D" w14:textId="5653A075" w:rsidR="00C07DD0" w:rsidRPr="00601005" w:rsidRDefault="00C07DD0" w:rsidP="00C07DD0">
      <w:pPr>
        <w:ind w:left="360"/>
        <w:rPr>
          <w:rFonts w:ascii="Arial Nova" w:hAnsi="Arial Nova" w:cstheme="minorBidi"/>
        </w:rPr>
      </w:pPr>
      <w:r w:rsidRPr="00601005">
        <w:rPr>
          <w:rFonts w:ascii="Arial Nova" w:hAnsi="Arial Nova" w:cstheme="minorBidi"/>
          <w:b/>
          <w:bCs/>
        </w:rPr>
        <w:t xml:space="preserve">Motion: </w:t>
      </w:r>
      <w:r w:rsidRPr="00601005">
        <w:rPr>
          <w:rFonts w:ascii="Arial Nova" w:hAnsi="Arial Nova" w:cstheme="minorBidi"/>
        </w:rPr>
        <w:t xml:space="preserve">A motion of </w:t>
      </w:r>
      <w:sdt>
        <w:sdtPr>
          <w:rPr>
            <w:rFonts w:ascii="Arial Nova" w:hAnsi="Arial Nova" w:cstheme="minorBidi"/>
          </w:rPr>
          <w:alias w:val="Approval Type"/>
          <w:tag w:val="Approval Type"/>
          <w:id w:val="2091350392"/>
          <w:placeholder>
            <w:docPart w:val="05ABE635652E49EFA4158D1257086136"/>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Content>
          <w:r w:rsidRPr="00601005">
            <w:rPr>
              <w:rFonts w:ascii="Arial Nova" w:hAnsi="Arial Nova" w:cstheme="minorBidi"/>
            </w:rPr>
            <w:t>Full Approval</w:t>
          </w:r>
        </w:sdtContent>
      </w:sdt>
      <w:r w:rsidRPr="00601005">
        <w:rPr>
          <w:rFonts w:ascii="Arial Nova" w:hAnsi="Arial Nova" w:cstheme="minorBidi"/>
        </w:rPr>
        <w:t xml:space="preserve"> for the study at </w:t>
      </w:r>
      <w:sdt>
        <w:sdtPr>
          <w:rPr>
            <w:rFonts w:ascii="Arial Nova" w:hAnsi="Arial Nova" w:cstheme="minorBidi"/>
          </w:rPr>
          <w:alias w:val="Biosafety Level"/>
          <w:tag w:val="Approval"/>
          <w:id w:val="1216004640"/>
          <w:placeholder>
            <w:docPart w:val="2B11B4C9943A44EB9023673CAE957495"/>
          </w:placeholder>
          <w15:color w:val="0000FF"/>
          <w:dropDownList>
            <w:listItem w:displayText="choose from drop-down" w:value="choose from drop-down"/>
            <w:listItem w:displayText="BSL-2" w:value="BSL-2"/>
            <w:listItem w:displayText="BSL-1 plus Standard Precautions" w:value="BSL-1 plus Standard Precautions"/>
          </w:dropDownList>
        </w:sdtPr>
        <w:sdtContent>
          <w:r w:rsidR="00C45499" w:rsidRPr="00601005">
            <w:rPr>
              <w:rFonts w:ascii="Arial Nova" w:hAnsi="Arial Nova" w:cstheme="minorBidi"/>
            </w:rPr>
            <w:t>BSL-2</w:t>
          </w:r>
        </w:sdtContent>
      </w:sdt>
      <w:r w:rsidRPr="00601005">
        <w:rPr>
          <w:rFonts w:ascii="Arial Nova" w:hAnsi="Arial Nova" w:cstheme="minorBidi"/>
        </w:rPr>
        <w:t xml:space="preserve"> was passed by unanimous vote. There were no votes against and no abstentions. </w:t>
      </w:r>
    </w:p>
    <w:p w14:paraId="5E50A69D" w14:textId="77777777" w:rsidR="00C07DD0" w:rsidRPr="00601005" w:rsidRDefault="00C07DD0" w:rsidP="00C07DD0">
      <w:pPr>
        <w:ind w:left="360"/>
        <w:rPr>
          <w:rFonts w:ascii="Arial Nova" w:hAnsi="Arial Nova" w:cstheme="minorHAnsi"/>
        </w:rPr>
      </w:pPr>
    </w:p>
    <w:p w14:paraId="5714C67A" w14:textId="77777777" w:rsidR="00C07DD0" w:rsidRPr="00601005" w:rsidRDefault="00C07DD0" w:rsidP="00C07DD0">
      <w:pPr>
        <w:pStyle w:val="ListParagraph"/>
        <w:widowControl/>
        <w:numPr>
          <w:ilvl w:val="0"/>
          <w:numId w:val="5"/>
        </w:numPr>
        <w:autoSpaceDE/>
        <w:autoSpaceDN/>
        <w:spacing w:after="160" w:line="259" w:lineRule="auto"/>
        <w:contextualSpacing/>
        <w:rPr>
          <w:rFonts w:ascii="Arial Nova" w:hAnsi="Arial Nova" w:cstheme="minorHAnsi"/>
        </w:rPr>
      </w:pPr>
      <w:r w:rsidRPr="00601005">
        <w:rPr>
          <w:rFonts w:ascii="Arial Nova" w:hAnsi="Arial Nova" w:cstheme="minorHAnsi"/>
        </w:rPr>
        <w:t>Contingencies stated by the Committee: None</w:t>
      </w:r>
    </w:p>
    <w:p w14:paraId="03F18650" w14:textId="77777777" w:rsidR="00C07DD0" w:rsidRPr="00601005" w:rsidRDefault="00C07DD0" w:rsidP="00C07DD0">
      <w:pPr>
        <w:pStyle w:val="ListParagraph"/>
        <w:widowControl/>
        <w:autoSpaceDE/>
        <w:autoSpaceDN/>
        <w:ind w:left="1440"/>
        <w:contextualSpacing/>
        <w:rPr>
          <w:rFonts w:ascii="Arial Nova" w:hAnsi="Arial Nova" w:cstheme="minorHAnsi"/>
          <w:bCs/>
        </w:rPr>
      </w:pPr>
    </w:p>
    <w:p w14:paraId="63BA55D8" w14:textId="77777777" w:rsidR="00C07DD0" w:rsidRPr="00601005" w:rsidRDefault="00C07DD0" w:rsidP="00C07DD0">
      <w:pPr>
        <w:pStyle w:val="ListParagraph"/>
        <w:widowControl/>
        <w:numPr>
          <w:ilvl w:val="0"/>
          <w:numId w:val="5"/>
        </w:numPr>
        <w:autoSpaceDE/>
        <w:autoSpaceDN/>
        <w:spacing w:after="160" w:line="259" w:lineRule="auto"/>
        <w:contextualSpacing/>
        <w:rPr>
          <w:rFonts w:ascii="Arial Nova" w:hAnsi="Arial Nova" w:cstheme="minorHAnsi"/>
        </w:rPr>
      </w:pPr>
      <w:r w:rsidRPr="00601005">
        <w:rPr>
          <w:rFonts w:ascii="Arial Nova" w:hAnsi="Arial Nova" w:cstheme="minorHAnsi"/>
        </w:rPr>
        <w:t>Stipulations stated by the Committee: None</w:t>
      </w:r>
    </w:p>
    <w:p w14:paraId="17AC0E04" w14:textId="77777777" w:rsidR="007158EF" w:rsidRPr="00601005" w:rsidRDefault="007158EF" w:rsidP="61F6F9FA">
      <w:pPr>
        <w:rPr>
          <w:rFonts w:ascii="Arial Nova" w:hAnsi="Arial Nova" w:cstheme="minorBidi"/>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C07DD0" w:rsidRPr="00601005" w14:paraId="3971E7E7" w14:textId="77777777" w:rsidTr="0008466F">
        <w:trPr>
          <w:trHeight w:val="348"/>
        </w:trPr>
        <w:tc>
          <w:tcPr>
            <w:tcW w:w="1890" w:type="dxa"/>
            <w:vAlign w:val="center"/>
          </w:tcPr>
          <w:p w14:paraId="2C46DC77"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PI:</w:t>
            </w:r>
          </w:p>
        </w:tc>
        <w:tc>
          <w:tcPr>
            <w:tcW w:w="7015" w:type="dxa"/>
            <w:vAlign w:val="center"/>
          </w:tcPr>
          <w:p w14:paraId="35848F15" w14:textId="5836D83E" w:rsidR="00C07DD0" w:rsidRPr="00601005" w:rsidRDefault="003E10B6" w:rsidP="0008466F">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601005">
              <w:rPr>
                <w:rFonts w:ascii="Arial Nova" w:hAnsi="Arial Nova" w:cstheme="minorBidi"/>
              </w:rPr>
              <w:t>Berdeja, Jesus</w:t>
            </w:r>
          </w:p>
        </w:tc>
      </w:tr>
      <w:tr w:rsidR="00C07DD0" w:rsidRPr="00601005" w14:paraId="22B48B5B" w14:textId="77777777" w:rsidTr="0008466F">
        <w:trPr>
          <w:trHeight w:val="300"/>
        </w:trPr>
        <w:tc>
          <w:tcPr>
            <w:tcW w:w="1890" w:type="dxa"/>
            <w:vAlign w:val="center"/>
          </w:tcPr>
          <w:p w14:paraId="61DA6980"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Sponsor:</w:t>
            </w:r>
          </w:p>
        </w:tc>
        <w:tc>
          <w:tcPr>
            <w:tcW w:w="7015" w:type="dxa"/>
            <w:vAlign w:val="center"/>
          </w:tcPr>
          <w:p w14:paraId="130E3283" w14:textId="15CDA5CF" w:rsidR="00C07DD0" w:rsidRPr="00601005" w:rsidRDefault="00C32169" w:rsidP="0008466F">
            <w:pPr>
              <w:widowControl/>
              <w:spacing w:line="276" w:lineRule="auto"/>
              <w:contextualSpacing/>
              <w:rPr>
                <w:rFonts w:ascii="Arial Nova" w:eastAsia="Arial" w:hAnsi="Arial Nova" w:cstheme="minorHAnsi"/>
                <w:color w:val="000000" w:themeColor="text1"/>
              </w:rPr>
            </w:pPr>
            <w:r w:rsidRPr="00601005">
              <w:rPr>
                <w:rFonts w:ascii="Arial Nova" w:eastAsia="Arial" w:hAnsi="Arial Nova" w:cstheme="minorHAnsi"/>
                <w:color w:val="000000" w:themeColor="text1"/>
              </w:rPr>
              <w:t>AstraZeneca Pharmaceuticals LP</w:t>
            </w:r>
          </w:p>
        </w:tc>
      </w:tr>
      <w:tr w:rsidR="00C07DD0" w:rsidRPr="00601005" w14:paraId="5679F218" w14:textId="77777777" w:rsidTr="0008466F">
        <w:trPr>
          <w:trHeight w:val="622"/>
        </w:trPr>
        <w:tc>
          <w:tcPr>
            <w:tcW w:w="1890" w:type="dxa"/>
            <w:vAlign w:val="center"/>
          </w:tcPr>
          <w:p w14:paraId="0352EBA4"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Protocol:</w:t>
            </w:r>
          </w:p>
        </w:tc>
        <w:tc>
          <w:tcPr>
            <w:tcW w:w="7015" w:type="dxa"/>
            <w:vAlign w:val="center"/>
          </w:tcPr>
          <w:p w14:paraId="1F26B44B" w14:textId="75DE6DF6" w:rsidR="00C07DD0" w:rsidRPr="00601005" w:rsidRDefault="005712D6" w:rsidP="0008466F">
            <w:pPr>
              <w:widowControl/>
              <w:spacing w:line="276" w:lineRule="auto"/>
              <w:contextualSpacing/>
              <w:rPr>
                <w:rFonts w:ascii="Arial Nova" w:hAnsi="Arial Nova" w:cstheme="minorHAnsi"/>
                <w:color w:val="000000" w:themeColor="text1"/>
              </w:rPr>
            </w:pPr>
            <w:r w:rsidRPr="00601005">
              <w:rPr>
                <w:rFonts w:ascii="Arial Nova" w:hAnsi="Arial Nova" w:cstheme="minorHAnsi"/>
                <w:color w:val="000000" w:themeColor="text1"/>
              </w:rPr>
              <w:t>D8310C00001 (GC012F-CD19/BCMA-001)</w:t>
            </w:r>
          </w:p>
          <w:p w14:paraId="2ADF6031" w14:textId="1891574D" w:rsidR="00C07DD0" w:rsidRPr="00601005" w:rsidRDefault="00EC3834" w:rsidP="0008466F">
            <w:pPr>
              <w:widowControl/>
              <w:spacing w:line="276" w:lineRule="auto"/>
              <w:contextualSpacing/>
              <w:rPr>
                <w:rFonts w:ascii="Arial Nova" w:hAnsi="Arial Nova" w:cstheme="minorHAnsi"/>
                <w:color w:val="000000" w:themeColor="text1"/>
              </w:rPr>
            </w:pPr>
            <w:r w:rsidRPr="00601005">
              <w:rPr>
                <w:rFonts w:ascii="Arial Nova" w:hAnsi="Arial Nova" w:cstheme="minorHAnsi"/>
                <w:color w:val="000000" w:themeColor="text1"/>
              </w:rPr>
              <w:t>A Phase Ib/II Study of AZD0120, a Dual-Targeting Autologous Chimeric Antigen Receptor T-cell (CAR T) Therapy Directed Against CD19 and B-cell Maturation Antigen (BCMA) in Participants with Relapsed/Refractory Multiple Myeloma (DURGA-1)</w:t>
            </w:r>
          </w:p>
        </w:tc>
      </w:tr>
      <w:tr w:rsidR="00C07DD0" w:rsidRPr="00601005" w14:paraId="3203CE71" w14:textId="77777777" w:rsidTr="0008466F">
        <w:trPr>
          <w:trHeight w:val="303"/>
        </w:trPr>
        <w:tc>
          <w:tcPr>
            <w:tcW w:w="1890" w:type="dxa"/>
            <w:vAlign w:val="center"/>
          </w:tcPr>
          <w:p w14:paraId="1F4968B3"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Review Type:</w:t>
            </w:r>
          </w:p>
        </w:tc>
        <w:tc>
          <w:tcPr>
            <w:tcW w:w="7015" w:type="dxa"/>
            <w:vAlign w:val="center"/>
          </w:tcPr>
          <w:p w14:paraId="5E4256AB" w14:textId="3DA42D01" w:rsidR="00C07DD0" w:rsidRPr="00601005" w:rsidRDefault="00000000" w:rsidP="0008466F">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1202937231"/>
                <w:placeholder>
                  <w:docPart w:val="41BDBA8901434A2A861C66B728B531C0"/>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Content>
                <w:r w:rsidR="008B7845" w:rsidRPr="00601005">
                  <w:rPr>
                    <w:rStyle w:val="Style1"/>
                    <w:rFonts w:ascii="Arial Nova" w:eastAsia="Arial" w:hAnsi="Arial Nova" w:cstheme="minorHAnsi"/>
                    <w:sz w:val="22"/>
                  </w:rPr>
                  <w:t>Annual Review</w:t>
                </w:r>
              </w:sdtContent>
            </w:sdt>
          </w:p>
        </w:tc>
      </w:tr>
      <w:tr w:rsidR="00C07DD0" w:rsidRPr="00601005" w14:paraId="3D28003C" w14:textId="77777777" w:rsidTr="0008466F">
        <w:trPr>
          <w:trHeight w:val="300"/>
        </w:trPr>
        <w:tc>
          <w:tcPr>
            <w:tcW w:w="1890" w:type="dxa"/>
            <w:vAlign w:val="center"/>
          </w:tcPr>
          <w:p w14:paraId="5713833D" w14:textId="77777777" w:rsidR="00C07DD0" w:rsidRPr="00601005" w:rsidRDefault="00C07DD0" w:rsidP="0008466F">
            <w:pPr>
              <w:widowControl/>
              <w:spacing w:line="276" w:lineRule="auto"/>
              <w:ind w:left="-15" w:firstLine="15"/>
              <w:contextualSpacing/>
              <w:rPr>
                <w:rFonts w:ascii="Arial Nova" w:eastAsia="Arial" w:hAnsi="Arial Nova" w:cstheme="minorBidi"/>
                <w:b/>
                <w:bCs/>
              </w:rPr>
            </w:pPr>
            <w:r w:rsidRPr="00601005">
              <w:rPr>
                <w:rFonts w:ascii="Arial Nova" w:eastAsia="Arial" w:hAnsi="Arial Nova" w:cstheme="minorBidi"/>
                <w:b/>
                <w:bCs/>
              </w:rPr>
              <w:t>NIH Guidelines Section:</w:t>
            </w:r>
          </w:p>
        </w:tc>
        <w:tc>
          <w:tcPr>
            <w:tcW w:w="7015" w:type="dxa"/>
            <w:vAlign w:val="center"/>
          </w:tcPr>
          <w:p w14:paraId="229EB239" w14:textId="77777777" w:rsidR="00C07DD0" w:rsidRPr="00601005" w:rsidRDefault="00C07DD0" w:rsidP="0008466F">
            <w:pPr>
              <w:widowControl/>
              <w:spacing w:line="276" w:lineRule="auto"/>
              <w:contextualSpacing/>
              <w:rPr>
                <w:rStyle w:val="Style1"/>
                <w:rFonts w:ascii="Arial Nova" w:eastAsia="Arial" w:hAnsi="Arial Nova" w:cstheme="minorBidi"/>
                <w:sz w:val="22"/>
                <w:highlight w:val="yellow"/>
              </w:rPr>
            </w:pPr>
            <w:r w:rsidRPr="00601005">
              <w:rPr>
                <w:rStyle w:val="Style1"/>
                <w:rFonts w:ascii="Arial Nova" w:eastAsia="Arial" w:hAnsi="Arial Nova" w:cstheme="minorBidi"/>
                <w:sz w:val="22"/>
              </w:rPr>
              <w:t>III-C-1</w:t>
            </w:r>
          </w:p>
        </w:tc>
      </w:tr>
    </w:tbl>
    <w:p w14:paraId="429DDB3C" w14:textId="77777777" w:rsidR="00C07DD0" w:rsidRPr="00601005" w:rsidRDefault="00C07DD0" w:rsidP="00C07DD0">
      <w:pPr>
        <w:rPr>
          <w:rFonts w:ascii="Arial Nova" w:hAnsi="Arial Nova" w:cstheme="minorHAnsi"/>
          <w:bCs/>
          <w:highlight w:val="yellow"/>
        </w:rPr>
      </w:pPr>
    </w:p>
    <w:p w14:paraId="3CF053AE" w14:textId="77777777" w:rsidR="00C07DD0" w:rsidRPr="00601005" w:rsidRDefault="00C07DD0" w:rsidP="00C07DD0">
      <w:pPr>
        <w:ind w:left="360"/>
        <w:rPr>
          <w:rFonts w:ascii="Arial Nova" w:hAnsi="Arial Nova" w:cstheme="minorHAnsi"/>
          <w:b/>
        </w:rPr>
      </w:pPr>
    </w:p>
    <w:p w14:paraId="6AC70D9B" w14:textId="77777777" w:rsidR="00C07DD0" w:rsidRPr="00601005" w:rsidRDefault="00C07DD0" w:rsidP="00C07DD0">
      <w:pPr>
        <w:ind w:left="360"/>
        <w:rPr>
          <w:rFonts w:ascii="Arial Nova" w:hAnsi="Arial Nova" w:cstheme="minorBidi"/>
          <w:b/>
          <w:bCs/>
        </w:rPr>
      </w:pPr>
    </w:p>
    <w:p w14:paraId="7161D384" w14:textId="77777777" w:rsidR="00C07DD0" w:rsidRPr="00601005" w:rsidRDefault="00C07DD0" w:rsidP="00C07DD0">
      <w:pPr>
        <w:ind w:left="360"/>
        <w:rPr>
          <w:rFonts w:ascii="Arial Nova" w:hAnsi="Arial Nova" w:cstheme="minorBidi"/>
          <w:b/>
          <w:bCs/>
        </w:rPr>
      </w:pPr>
    </w:p>
    <w:p w14:paraId="50FC517C" w14:textId="77777777" w:rsidR="00C07DD0" w:rsidRPr="00601005" w:rsidRDefault="00C07DD0" w:rsidP="00C07DD0">
      <w:pPr>
        <w:ind w:left="360"/>
        <w:rPr>
          <w:rFonts w:ascii="Arial Nova" w:hAnsi="Arial Nova" w:cstheme="minorBidi"/>
          <w:b/>
          <w:bCs/>
        </w:rPr>
      </w:pPr>
    </w:p>
    <w:p w14:paraId="7ACED67D" w14:textId="77777777" w:rsidR="00C07DD0" w:rsidRPr="00601005" w:rsidRDefault="00C07DD0" w:rsidP="00C07DD0">
      <w:pPr>
        <w:ind w:left="360"/>
        <w:rPr>
          <w:rFonts w:ascii="Arial Nova" w:hAnsi="Arial Nova" w:cstheme="minorBidi"/>
          <w:b/>
          <w:bCs/>
        </w:rPr>
      </w:pPr>
    </w:p>
    <w:p w14:paraId="6C076E72" w14:textId="77777777" w:rsidR="00C07DD0" w:rsidRPr="00601005" w:rsidRDefault="00C07DD0" w:rsidP="00C07DD0">
      <w:pPr>
        <w:ind w:left="360"/>
        <w:rPr>
          <w:rFonts w:ascii="Arial Nova" w:hAnsi="Arial Nova" w:cstheme="minorBidi"/>
          <w:b/>
          <w:bCs/>
        </w:rPr>
      </w:pPr>
    </w:p>
    <w:p w14:paraId="74250120" w14:textId="77777777" w:rsidR="00C07DD0" w:rsidRPr="00601005" w:rsidRDefault="00C07DD0" w:rsidP="00C07DD0">
      <w:pPr>
        <w:ind w:left="360"/>
        <w:rPr>
          <w:rFonts w:ascii="Arial Nova" w:hAnsi="Arial Nova" w:cstheme="minorBidi"/>
          <w:b/>
          <w:bCs/>
        </w:rPr>
      </w:pPr>
    </w:p>
    <w:p w14:paraId="4AA91040" w14:textId="77777777" w:rsidR="00C07DD0" w:rsidRPr="00601005" w:rsidRDefault="00C07DD0" w:rsidP="00C07DD0">
      <w:pPr>
        <w:ind w:left="360"/>
        <w:rPr>
          <w:rFonts w:ascii="Arial Nova" w:hAnsi="Arial Nova" w:cstheme="minorBidi"/>
          <w:b/>
          <w:bCs/>
        </w:rPr>
      </w:pPr>
    </w:p>
    <w:p w14:paraId="0B470D8F" w14:textId="77777777" w:rsidR="008B7845" w:rsidRPr="00601005" w:rsidRDefault="008B7845" w:rsidP="00C07DD0">
      <w:pPr>
        <w:ind w:left="360"/>
        <w:rPr>
          <w:rFonts w:ascii="Arial Nova" w:hAnsi="Arial Nova" w:cstheme="minorBidi"/>
          <w:b/>
          <w:bCs/>
        </w:rPr>
      </w:pPr>
    </w:p>
    <w:p w14:paraId="07D44FE8" w14:textId="77777777" w:rsidR="008B7845" w:rsidRPr="00601005" w:rsidRDefault="008B7845" w:rsidP="00C07DD0">
      <w:pPr>
        <w:ind w:left="360"/>
        <w:rPr>
          <w:rFonts w:ascii="Arial Nova" w:hAnsi="Arial Nova" w:cstheme="minorBidi"/>
          <w:b/>
          <w:bCs/>
        </w:rPr>
      </w:pPr>
    </w:p>
    <w:p w14:paraId="5ADDD43E" w14:textId="77777777" w:rsidR="008B7845" w:rsidRPr="00601005" w:rsidRDefault="008B7845" w:rsidP="00C07DD0">
      <w:pPr>
        <w:ind w:left="360"/>
        <w:rPr>
          <w:rFonts w:ascii="Arial Nova" w:hAnsi="Arial Nova" w:cstheme="minorBidi"/>
          <w:b/>
          <w:bCs/>
        </w:rPr>
      </w:pPr>
    </w:p>
    <w:p w14:paraId="09325B29" w14:textId="77777777" w:rsidR="008B7845" w:rsidRPr="00601005" w:rsidRDefault="008B7845" w:rsidP="00C07DD0">
      <w:pPr>
        <w:ind w:left="360"/>
        <w:rPr>
          <w:rFonts w:ascii="Arial Nova" w:hAnsi="Arial Nova" w:cstheme="minorBidi"/>
          <w:b/>
          <w:bCs/>
        </w:rPr>
      </w:pPr>
    </w:p>
    <w:p w14:paraId="52E1492E" w14:textId="4FE292B9" w:rsidR="00C07DD0" w:rsidRPr="00601005" w:rsidRDefault="00C07DD0" w:rsidP="00C07DD0">
      <w:pPr>
        <w:ind w:left="360"/>
        <w:rPr>
          <w:rFonts w:ascii="Arial Nova" w:hAnsi="Arial Nova" w:cstheme="minorBidi"/>
          <w:b/>
          <w:bCs/>
        </w:rPr>
      </w:pPr>
      <w:r w:rsidRPr="00601005">
        <w:rPr>
          <w:rFonts w:ascii="Arial Nova" w:hAnsi="Arial Nova" w:cstheme="minorBidi"/>
          <w:b/>
          <w:bCs/>
        </w:rPr>
        <w:t>Trial Summary:</w:t>
      </w:r>
      <w:r w:rsidRPr="00601005">
        <w:rPr>
          <w:rFonts w:ascii="Arial Nova" w:hAnsi="Arial Nova" w:cstheme="minorBidi"/>
        </w:rPr>
        <w:t xml:space="preserve"> </w:t>
      </w:r>
      <w:r w:rsidR="00443D90" w:rsidRPr="00601005">
        <w:rPr>
          <w:rFonts w:ascii="Arial Nova" w:hAnsi="Arial Nova" w:cstheme="minorBidi"/>
        </w:rPr>
        <w:t>D8310C00001 (GC012F-CD19/BCMA-001) is an open-label single-arm Phase Ib/II clinical trial sponsored by AstraZeneca Pharmaceuticals LP and designed to evaluate the safety, tolerability, and efficacy of AZD0120 (previously GC012F) in adult participants with relapsed/refractory multiple myeloma after receiving at least three prior treatment lines of therapy</w:t>
      </w:r>
      <w:r w:rsidRPr="00601005">
        <w:rPr>
          <w:rFonts w:ascii="Arial Nova" w:hAnsi="Arial Nova" w:cstheme="minorBidi"/>
        </w:rPr>
        <w:t>. The investigational product (IP) is administered by</w:t>
      </w:r>
      <w:r w:rsidR="000629BD" w:rsidRPr="00601005">
        <w:rPr>
          <w:rFonts w:ascii="Arial Nova" w:hAnsi="Arial Nova" w:cstheme="minorBidi"/>
        </w:rPr>
        <w:t xml:space="preserve"> intravenous (IV) infusion.</w:t>
      </w:r>
    </w:p>
    <w:p w14:paraId="27C15310" w14:textId="77777777" w:rsidR="00C07DD0" w:rsidRPr="00601005" w:rsidRDefault="00C07DD0" w:rsidP="00C07DD0">
      <w:pPr>
        <w:ind w:left="360"/>
        <w:rPr>
          <w:rFonts w:ascii="Arial Nova" w:hAnsi="Arial Nova" w:cstheme="minorBidi"/>
        </w:rPr>
      </w:pPr>
    </w:p>
    <w:p w14:paraId="3E9C4F20" w14:textId="366EBCB8" w:rsidR="00C07DD0" w:rsidRPr="00601005" w:rsidRDefault="00C07DD0" w:rsidP="00C07DD0">
      <w:pPr>
        <w:ind w:left="720"/>
        <w:rPr>
          <w:rFonts w:ascii="Arial Nova" w:hAnsi="Arial Nova" w:cstheme="minorBidi"/>
          <w:b/>
          <w:bCs/>
        </w:rPr>
      </w:pPr>
      <w:r w:rsidRPr="00601005">
        <w:rPr>
          <w:rFonts w:ascii="Arial Nova" w:hAnsi="Arial Nova" w:cstheme="minorBidi"/>
          <w:b/>
          <w:bCs/>
        </w:rPr>
        <w:t xml:space="preserve">Biosafety Containment Level (BSL): </w:t>
      </w:r>
      <w:r w:rsidR="008E6292" w:rsidRPr="00601005">
        <w:rPr>
          <w:rFonts w:ascii="Arial Nova" w:hAnsi="Arial Nova" w:cstheme="minorBidi"/>
        </w:rPr>
        <w:t xml:space="preserve">Because the study agent AZD0120 (GC012F) consists of primary human cells transduced with a recombinant Risk Group 3 lentiviral vector, BSL2 containment is considered the default biocontainment level under the </w:t>
      </w:r>
      <w:r w:rsidR="008E6292" w:rsidRPr="00601005">
        <w:rPr>
          <w:rFonts w:ascii="Arial Nova" w:hAnsi="Arial Nova" w:cstheme="minorBidi"/>
          <w:i/>
          <w:iCs/>
        </w:rPr>
        <w:t>NIH Guidelines</w:t>
      </w:r>
      <w:r w:rsidR="008E6292" w:rsidRPr="00601005">
        <w:rPr>
          <w:rFonts w:ascii="Arial Nova" w:hAnsi="Arial Nova" w:cstheme="minorBidi"/>
        </w:rPr>
        <w:t>. This agent also includes primary human cells with the potential for transmission of bloodborne pathogens, further requiring compliance with the OSHA Bloodborne Pathogens Standard (29 CFR 1910.1030).</w:t>
      </w:r>
      <w:r w:rsidRPr="00601005">
        <w:rPr>
          <w:rFonts w:ascii="Arial Nova" w:hAnsi="Arial Nova"/>
        </w:rPr>
        <w:t xml:space="preserve"> </w:t>
      </w:r>
      <w:r w:rsidRPr="00601005">
        <w:rPr>
          <w:rFonts w:ascii="Arial Nova" w:hAnsi="Arial Nova" w:cstheme="minorBidi"/>
          <w:b/>
          <w:bCs/>
        </w:rPr>
        <w:t xml:space="preserve"> </w:t>
      </w:r>
    </w:p>
    <w:p w14:paraId="0D944EF4" w14:textId="77777777" w:rsidR="00C07DD0" w:rsidRPr="00601005" w:rsidRDefault="00C07DD0" w:rsidP="00C07DD0">
      <w:pPr>
        <w:ind w:firstLine="360"/>
        <w:rPr>
          <w:rFonts w:ascii="Arial Nova" w:hAnsi="Arial Nova" w:cstheme="minorBidi"/>
          <w:b/>
          <w:bCs/>
        </w:rPr>
      </w:pPr>
    </w:p>
    <w:p w14:paraId="0DA58F55" w14:textId="77777777" w:rsidR="00C07DD0" w:rsidRPr="00601005" w:rsidRDefault="00C07DD0" w:rsidP="00C07DD0">
      <w:pPr>
        <w:ind w:firstLine="360"/>
        <w:rPr>
          <w:rFonts w:ascii="Arial Nova" w:hAnsi="Arial Nova" w:cstheme="minorBidi"/>
        </w:rPr>
      </w:pPr>
      <w:r w:rsidRPr="00601005">
        <w:rPr>
          <w:rFonts w:ascii="Arial Nova" w:hAnsi="Arial Nova" w:cstheme="minorBidi"/>
          <w:b/>
          <w:bCs/>
        </w:rPr>
        <w:t>Risk Assessment and Discussion:</w:t>
      </w:r>
    </w:p>
    <w:p w14:paraId="23785532" w14:textId="77777777" w:rsidR="00C07DD0" w:rsidRPr="00601005" w:rsidRDefault="00C07DD0" w:rsidP="00C07DD0">
      <w:pPr>
        <w:pStyle w:val="ListParagraph"/>
        <w:widowControl/>
        <w:numPr>
          <w:ilvl w:val="0"/>
          <w:numId w:val="2"/>
        </w:numPr>
        <w:autoSpaceDE/>
        <w:autoSpaceDN/>
        <w:spacing w:after="160" w:line="259" w:lineRule="auto"/>
        <w:contextualSpacing/>
        <w:rPr>
          <w:rFonts w:ascii="Arial Nova" w:hAnsi="Arial Nova" w:cstheme="minorBidi"/>
        </w:rPr>
      </w:pPr>
      <w:r w:rsidRPr="00601005">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5A69242C" w14:textId="5B35E621" w:rsidR="00C07DD0" w:rsidRPr="00601005" w:rsidRDefault="00C07DD0" w:rsidP="00C07DD0">
      <w:pPr>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040085" w:rsidRPr="00601005">
        <w:rPr>
          <w:rFonts w:ascii="Arial Nova" w:hAnsi="Arial Nova" w:cstheme="minorBidi"/>
        </w:rPr>
        <w:t>.</w:t>
      </w:r>
    </w:p>
    <w:p w14:paraId="0E9D90FE" w14:textId="77777777" w:rsidR="00C07DD0" w:rsidRPr="00601005" w:rsidRDefault="00C07DD0" w:rsidP="00C07DD0">
      <w:pPr>
        <w:pStyle w:val="ListParagraph"/>
        <w:widowControl/>
        <w:numPr>
          <w:ilvl w:val="1"/>
          <w:numId w:val="2"/>
        </w:numPr>
        <w:spacing w:after="160" w:line="259" w:lineRule="auto"/>
        <w:contextualSpacing/>
        <w:rPr>
          <w:rFonts w:ascii="Arial Nova" w:hAnsi="Arial Nova" w:cstheme="minorBidi"/>
        </w:rPr>
      </w:pPr>
      <w:r w:rsidRPr="00601005">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4DD00E0E" w14:textId="77777777" w:rsidR="00C07DD0" w:rsidRPr="00601005" w:rsidRDefault="00C07DD0" w:rsidP="00C07DD0">
      <w:pPr>
        <w:pStyle w:val="ListParagraph"/>
        <w:widowControl/>
        <w:numPr>
          <w:ilvl w:val="1"/>
          <w:numId w:val="2"/>
        </w:numPr>
        <w:spacing w:after="160" w:line="259" w:lineRule="auto"/>
        <w:contextualSpacing/>
        <w:rPr>
          <w:rFonts w:ascii="Arial Nova" w:hAnsi="Arial Nova" w:cstheme="minorBidi"/>
        </w:rPr>
      </w:pPr>
      <w:r w:rsidRPr="00601005">
        <w:rPr>
          <w:rFonts w:ascii="Arial Nova" w:hAnsi="Arial Nova" w:cstheme="minorBidi"/>
        </w:rPr>
        <w:lastRenderedPageBreak/>
        <w:t>The Site confirmed that study personnel are sufficiently trained in the practices and techniques required to safely work with the IP.</w:t>
      </w:r>
    </w:p>
    <w:p w14:paraId="41B80840" w14:textId="77777777"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Bidi"/>
        </w:rPr>
        <w:t>The Site confirmed that staff members receive Bloodborne Pathogens training.</w:t>
      </w:r>
    </w:p>
    <w:p w14:paraId="4C215EEF" w14:textId="2C8A3F6F"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 xml:space="preserve">Occupational Health Recommendations: None </w:t>
      </w:r>
    </w:p>
    <w:p w14:paraId="3743CEF1" w14:textId="018FD8B8"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w:t>
      </w:r>
    </w:p>
    <w:p w14:paraId="3F66BE68" w14:textId="77777777" w:rsidR="00C07DD0" w:rsidRPr="00601005" w:rsidRDefault="00C07DD0" w:rsidP="00C07DD0">
      <w:pPr>
        <w:pStyle w:val="ListParagraph"/>
        <w:widowControl/>
        <w:autoSpaceDE/>
        <w:autoSpaceDN/>
        <w:spacing w:after="160" w:line="259" w:lineRule="auto"/>
        <w:ind w:left="1440"/>
        <w:contextualSpacing/>
        <w:rPr>
          <w:rFonts w:ascii="Arial Nova" w:hAnsi="Arial Nova" w:cstheme="minorHAnsi"/>
        </w:rPr>
      </w:pPr>
    </w:p>
    <w:p w14:paraId="63A360DD" w14:textId="0F22D8A6" w:rsidR="00C07DD0" w:rsidRPr="00601005" w:rsidRDefault="00C07DD0" w:rsidP="00C07DD0">
      <w:pPr>
        <w:pStyle w:val="ListParagraph"/>
        <w:widowControl/>
        <w:numPr>
          <w:ilvl w:val="0"/>
          <w:numId w:val="2"/>
        </w:numPr>
        <w:spacing w:after="160" w:line="259" w:lineRule="auto"/>
        <w:rPr>
          <w:rFonts w:ascii="Arial Nova" w:hAnsi="Arial Nova" w:cstheme="minorBidi"/>
        </w:rPr>
      </w:pPr>
      <w:r w:rsidRPr="00601005">
        <w:rPr>
          <w:rFonts w:ascii="Arial Nova" w:hAnsi="Arial Nova" w:cstheme="minorBidi"/>
        </w:rPr>
        <w:t>The Committee reviewed the Site’s facility details, relevant study-specific procedures and practices, the Annual Review Report,</w:t>
      </w:r>
      <w:r w:rsidRPr="00601005">
        <w:rPr>
          <w:rFonts w:ascii="Arial Nova" w:hAnsi="Arial Nova" w:cstheme="minorBidi"/>
          <w:color w:val="FF0000"/>
        </w:rPr>
        <w:t xml:space="preserve"> </w:t>
      </w:r>
      <w:r w:rsidRPr="00601005">
        <w:rPr>
          <w:rFonts w:ascii="Arial Nova" w:hAnsi="Arial Nova" w:cstheme="minorBidi"/>
        </w:rPr>
        <w:t>and other applicable information provided by the Site for the purposes of the IBC review.</w:t>
      </w:r>
    </w:p>
    <w:p w14:paraId="0DC7EA43" w14:textId="77777777"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HAnsi"/>
        </w:rPr>
        <w:t xml:space="preserve">The Site verified that the information provided by the Chair was accurate. </w:t>
      </w:r>
    </w:p>
    <w:p w14:paraId="59DC2798" w14:textId="2B984DAD" w:rsidR="00C10A39"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HAnsi"/>
        </w:rPr>
        <w:t xml:space="preserve">The </w:t>
      </w:r>
      <w:r w:rsidR="00C10A39" w:rsidRPr="00601005">
        <w:rPr>
          <w:rFonts w:ascii="Arial Nova" w:hAnsi="Arial Nova" w:cstheme="minorHAnsi"/>
        </w:rPr>
        <w:t xml:space="preserve">Facility Details xForm will be administratively revised to </w:t>
      </w:r>
      <w:r w:rsidR="001F1A81">
        <w:rPr>
          <w:rFonts w:ascii="Arial Nova" w:hAnsi="Arial Nova" w:cstheme="minorHAnsi"/>
        </w:rPr>
        <w:t xml:space="preserve">reflect the Sponsor’s updated preparation instructions. </w:t>
      </w:r>
    </w:p>
    <w:p w14:paraId="5881CA10" w14:textId="77777777" w:rsidR="00C07DD0" w:rsidRPr="00601005" w:rsidRDefault="00C07DD0" w:rsidP="00C07DD0">
      <w:pPr>
        <w:pStyle w:val="ListParagraph"/>
        <w:rPr>
          <w:rFonts w:ascii="Arial Nova" w:hAnsi="Arial Nova" w:cstheme="minorHAnsi"/>
        </w:rPr>
      </w:pPr>
    </w:p>
    <w:p w14:paraId="0631A8A0" w14:textId="6D007D7B" w:rsidR="00C07DD0" w:rsidRPr="00601005" w:rsidRDefault="00C07DD0" w:rsidP="00C07DD0">
      <w:pPr>
        <w:ind w:left="360"/>
        <w:rPr>
          <w:rFonts w:ascii="Arial Nova" w:hAnsi="Arial Nova" w:cstheme="minorBidi"/>
        </w:rPr>
      </w:pPr>
      <w:r w:rsidRPr="00601005">
        <w:rPr>
          <w:rFonts w:ascii="Arial Nova" w:hAnsi="Arial Nova" w:cstheme="minorBidi"/>
          <w:b/>
          <w:bCs/>
        </w:rPr>
        <w:t xml:space="preserve">Motion: </w:t>
      </w:r>
      <w:r w:rsidRPr="00601005">
        <w:rPr>
          <w:rFonts w:ascii="Arial Nova" w:hAnsi="Arial Nova" w:cstheme="minorBidi"/>
        </w:rPr>
        <w:t xml:space="preserve">A motion of </w:t>
      </w:r>
      <w:sdt>
        <w:sdtPr>
          <w:rPr>
            <w:rFonts w:ascii="Arial Nova" w:hAnsi="Arial Nova" w:cstheme="minorBidi"/>
          </w:rPr>
          <w:alias w:val="Approval Type"/>
          <w:tag w:val="Approval Type"/>
          <w:id w:val="474036143"/>
          <w:placeholder>
            <w:docPart w:val="62BC05B50D414BE0BB54FE3EDC542E1D"/>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Content>
          <w:r w:rsidRPr="00601005">
            <w:rPr>
              <w:rFonts w:ascii="Arial Nova" w:hAnsi="Arial Nova" w:cstheme="minorBidi"/>
            </w:rPr>
            <w:t>Full Approval</w:t>
          </w:r>
        </w:sdtContent>
      </w:sdt>
      <w:r w:rsidRPr="00601005">
        <w:rPr>
          <w:rFonts w:ascii="Arial Nova" w:hAnsi="Arial Nova" w:cstheme="minorBidi"/>
        </w:rPr>
        <w:t xml:space="preserve"> for the study at </w:t>
      </w:r>
      <w:sdt>
        <w:sdtPr>
          <w:rPr>
            <w:rFonts w:ascii="Arial Nova" w:hAnsi="Arial Nova" w:cstheme="minorBidi"/>
          </w:rPr>
          <w:alias w:val="Biosafety Level"/>
          <w:tag w:val="Approval"/>
          <w:id w:val="1939176474"/>
          <w:placeholder>
            <w:docPart w:val="54C88125612C47ED991CD67DC67EFD9B"/>
          </w:placeholder>
          <w15:color w:val="0000FF"/>
          <w:dropDownList>
            <w:listItem w:displayText="choose from drop-down" w:value="choose from drop-down"/>
            <w:listItem w:displayText="BSL-2" w:value="BSL-2"/>
            <w:listItem w:displayText="BSL-1 plus Standard Precautions" w:value="BSL-1 plus Standard Precautions"/>
          </w:dropDownList>
        </w:sdtPr>
        <w:sdtContent>
          <w:r w:rsidR="008B55B2" w:rsidRPr="00601005">
            <w:rPr>
              <w:rFonts w:ascii="Arial Nova" w:hAnsi="Arial Nova" w:cstheme="minorBidi"/>
            </w:rPr>
            <w:t>BSL-2</w:t>
          </w:r>
        </w:sdtContent>
      </w:sdt>
      <w:r w:rsidRPr="00601005">
        <w:rPr>
          <w:rFonts w:ascii="Arial Nova" w:hAnsi="Arial Nova" w:cstheme="minorBidi"/>
        </w:rPr>
        <w:t xml:space="preserve"> was passed by unanimous vote. There were no votes against and no abstentions. </w:t>
      </w:r>
    </w:p>
    <w:p w14:paraId="3A1EA950" w14:textId="77777777" w:rsidR="00C07DD0" w:rsidRPr="00601005" w:rsidRDefault="00C07DD0" w:rsidP="00C07DD0">
      <w:pPr>
        <w:ind w:left="360"/>
        <w:rPr>
          <w:rFonts w:ascii="Arial Nova" w:hAnsi="Arial Nova" w:cstheme="minorHAnsi"/>
        </w:rPr>
      </w:pPr>
    </w:p>
    <w:p w14:paraId="45523BD4" w14:textId="77777777" w:rsidR="00C07DD0" w:rsidRPr="00601005" w:rsidRDefault="00C07DD0" w:rsidP="00C07DD0">
      <w:pPr>
        <w:pStyle w:val="ListParagraph"/>
        <w:widowControl/>
        <w:numPr>
          <w:ilvl w:val="0"/>
          <w:numId w:val="5"/>
        </w:numPr>
        <w:autoSpaceDE/>
        <w:autoSpaceDN/>
        <w:spacing w:after="160" w:line="259" w:lineRule="auto"/>
        <w:contextualSpacing/>
        <w:rPr>
          <w:rFonts w:ascii="Arial Nova" w:hAnsi="Arial Nova" w:cstheme="minorHAnsi"/>
        </w:rPr>
      </w:pPr>
      <w:r w:rsidRPr="00601005">
        <w:rPr>
          <w:rFonts w:ascii="Arial Nova" w:hAnsi="Arial Nova" w:cstheme="minorHAnsi"/>
        </w:rPr>
        <w:t>Contingencies stated by the Committee: None</w:t>
      </w:r>
    </w:p>
    <w:p w14:paraId="3FB1B65B" w14:textId="77777777" w:rsidR="00C07DD0" w:rsidRPr="00601005" w:rsidRDefault="00C07DD0" w:rsidP="00C07DD0">
      <w:pPr>
        <w:pStyle w:val="ListParagraph"/>
        <w:widowControl/>
        <w:autoSpaceDE/>
        <w:autoSpaceDN/>
        <w:ind w:left="1440"/>
        <w:contextualSpacing/>
        <w:rPr>
          <w:rFonts w:ascii="Arial Nova" w:hAnsi="Arial Nova" w:cstheme="minorHAnsi"/>
          <w:bCs/>
        </w:rPr>
      </w:pPr>
    </w:p>
    <w:p w14:paraId="1FAD8EE9" w14:textId="77777777" w:rsidR="00C07DD0" w:rsidRPr="00601005" w:rsidRDefault="00C07DD0" w:rsidP="00C07DD0">
      <w:pPr>
        <w:pStyle w:val="ListParagraph"/>
        <w:widowControl/>
        <w:numPr>
          <w:ilvl w:val="0"/>
          <w:numId w:val="5"/>
        </w:numPr>
        <w:autoSpaceDE/>
        <w:autoSpaceDN/>
        <w:spacing w:after="160" w:line="259" w:lineRule="auto"/>
        <w:contextualSpacing/>
        <w:rPr>
          <w:rFonts w:ascii="Arial Nova" w:hAnsi="Arial Nova" w:cstheme="minorHAnsi"/>
        </w:rPr>
      </w:pPr>
      <w:r w:rsidRPr="00601005">
        <w:rPr>
          <w:rFonts w:ascii="Arial Nova" w:hAnsi="Arial Nova" w:cstheme="minorHAnsi"/>
        </w:rPr>
        <w:t>Stipulations stated by the Committee: None</w:t>
      </w:r>
    </w:p>
    <w:p w14:paraId="23ECEB4D" w14:textId="77777777" w:rsidR="00C07DD0" w:rsidRPr="00601005" w:rsidRDefault="00C07DD0" w:rsidP="61F6F9FA">
      <w:pPr>
        <w:rPr>
          <w:rFonts w:ascii="Arial Nova" w:hAnsi="Arial Nova" w:cstheme="minorBidi"/>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C07DD0" w:rsidRPr="00601005" w14:paraId="223152B8" w14:textId="77777777" w:rsidTr="0008466F">
        <w:trPr>
          <w:trHeight w:val="348"/>
        </w:trPr>
        <w:tc>
          <w:tcPr>
            <w:tcW w:w="1890" w:type="dxa"/>
            <w:vAlign w:val="center"/>
          </w:tcPr>
          <w:p w14:paraId="0C2C87B9"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PI:</w:t>
            </w:r>
          </w:p>
        </w:tc>
        <w:tc>
          <w:tcPr>
            <w:tcW w:w="7015" w:type="dxa"/>
            <w:vAlign w:val="center"/>
          </w:tcPr>
          <w:p w14:paraId="235F8300" w14:textId="54857D7E" w:rsidR="00C07DD0" w:rsidRPr="00601005" w:rsidRDefault="00CD277D" w:rsidP="0008466F">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601005">
              <w:rPr>
                <w:rFonts w:ascii="Arial Nova" w:hAnsi="Arial Nova" w:cstheme="minorBidi"/>
              </w:rPr>
              <w:t>Berdeja, Jesus</w:t>
            </w:r>
          </w:p>
        </w:tc>
      </w:tr>
      <w:tr w:rsidR="00C07DD0" w:rsidRPr="00601005" w14:paraId="08AB764A" w14:textId="77777777" w:rsidTr="0008466F">
        <w:trPr>
          <w:trHeight w:val="300"/>
        </w:trPr>
        <w:tc>
          <w:tcPr>
            <w:tcW w:w="1890" w:type="dxa"/>
            <w:vAlign w:val="center"/>
          </w:tcPr>
          <w:p w14:paraId="593F2DC4"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Sponsor:</w:t>
            </w:r>
          </w:p>
        </w:tc>
        <w:tc>
          <w:tcPr>
            <w:tcW w:w="7015" w:type="dxa"/>
            <w:vAlign w:val="center"/>
          </w:tcPr>
          <w:p w14:paraId="67CB98A2" w14:textId="54BCE3BE" w:rsidR="00C07DD0" w:rsidRPr="00601005" w:rsidRDefault="007E5E98" w:rsidP="0008466F">
            <w:pPr>
              <w:widowControl/>
              <w:spacing w:line="276" w:lineRule="auto"/>
              <w:contextualSpacing/>
              <w:rPr>
                <w:rFonts w:ascii="Arial Nova" w:eastAsia="Arial" w:hAnsi="Arial Nova" w:cstheme="minorHAnsi"/>
                <w:color w:val="000000" w:themeColor="text1"/>
              </w:rPr>
            </w:pPr>
            <w:r w:rsidRPr="00601005">
              <w:rPr>
                <w:rFonts w:ascii="Arial Nova" w:eastAsia="Arial" w:hAnsi="Arial Nova" w:cstheme="minorHAnsi"/>
                <w:color w:val="000000" w:themeColor="text1"/>
              </w:rPr>
              <w:t>Kite Pharma, Inc.</w:t>
            </w:r>
          </w:p>
        </w:tc>
      </w:tr>
      <w:tr w:rsidR="00C07DD0" w:rsidRPr="00601005" w14:paraId="65B33D07" w14:textId="77777777" w:rsidTr="0008466F">
        <w:trPr>
          <w:trHeight w:val="622"/>
        </w:trPr>
        <w:tc>
          <w:tcPr>
            <w:tcW w:w="1890" w:type="dxa"/>
            <w:vAlign w:val="center"/>
          </w:tcPr>
          <w:p w14:paraId="34E5BCE4"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Protocol:</w:t>
            </w:r>
          </w:p>
        </w:tc>
        <w:tc>
          <w:tcPr>
            <w:tcW w:w="7015" w:type="dxa"/>
            <w:vAlign w:val="center"/>
          </w:tcPr>
          <w:p w14:paraId="6C8C3FA8" w14:textId="4718BB6A" w:rsidR="00C07DD0" w:rsidRPr="00601005" w:rsidRDefault="00984DAD" w:rsidP="0008466F">
            <w:pPr>
              <w:widowControl/>
              <w:spacing w:line="276" w:lineRule="auto"/>
              <w:contextualSpacing/>
              <w:rPr>
                <w:rFonts w:ascii="Arial Nova" w:hAnsi="Arial Nova" w:cstheme="minorHAnsi"/>
                <w:color w:val="000000" w:themeColor="text1"/>
              </w:rPr>
            </w:pPr>
            <w:r w:rsidRPr="00601005">
              <w:rPr>
                <w:rFonts w:ascii="Arial Nova" w:hAnsi="Arial Nova" w:cstheme="minorHAnsi"/>
                <w:color w:val="000000" w:themeColor="text1"/>
              </w:rPr>
              <w:t>KT-US-679-0788</w:t>
            </w:r>
          </w:p>
          <w:p w14:paraId="5B72FF26" w14:textId="189EFF4C" w:rsidR="00C07DD0" w:rsidRPr="00601005" w:rsidRDefault="006C01CD" w:rsidP="0008466F">
            <w:pPr>
              <w:widowControl/>
              <w:spacing w:line="276" w:lineRule="auto"/>
              <w:contextualSpacing/>
              <w:rPr>
                <w:rFonts w:ascii="Arial Nova" w:hAnsi="Arial Nova" w:cstheme="minorHAnsi"/>
                <w:color w:val="000000" w:themeColor="text1"/>
              </w:rPr>
            </w:pPr>
            <w:r w:rsidRPr="00601005">
              <w:rPr>
                <w:rFonts w:ascii="Arial Nova" w:hAnsi="Arial Nova" w:cstheme="minorHAnsi"/>
                <w:color w:val="000000" w:themeColor="text1"/>
              </w:rPr>
              <w:t xml:space="preserve">A Phase 3, Randomized, Open-Label Study to Compare the Efficacy and Safety of Anitocabtagene Autoleucel Versus Standard of Care Therapy in Participants </w:t>
            </w:r>
            <w:proofErr w:type="gramStart"/>
            <w:r w:rsidRPr="00601005">
              <w:rPr>
                <w:rFonts w:ascii="Arial Nova" w:hAnsi="Arial Nova" w:cstheme="minorHAnsi"/>
                <w:color w:val="000000" w:themeColor="text1"/>
              </w:rPr>
              <w:t>With</w:t>
            </w:r>
            <w:proofErr w:type="gramEnd"/>
            <w:r w:rsidRPr="00601005">
              <w:rPr>
                <w:rFonts w:ascii="Arial Nova" w:hAnsi="Arial Nova" w:cstheme="minorHAnsi"/>
                <w:color w:val="000000" w:themeColor="text1"/>
              </w:rPr>
              <w:t xml:space="preserve"> Relapsed/Refractory Multiple Myeloma</w:t>
            </w:r>
          </w:p>
        </w:tc>
      </w:tr>
      <w:tr w:rsidR="00C07DD0" w:rsidRPr="00601005" w14:paraId="765933C0" w14:textId="77777777" w:rsidTr="0008466F">
        <w:trPr>
          <w:trHeight w:val="303"/>
        </w:trPr>
        <w:tc>
          <w:tcPr>
            <w:tcW w:w="1890" w:type="dxa"/>
            <w:vAlign w:val="center"/>
          </w:tcPr>
          <w:p w14:paraId="283928C9" w14:textId="77777777" w:rsidR="00C07DD0" w:rsidRPr="00601005" w:rsidRDefault="00C07DD0" w:rsidP="0008466F">
            <w:pPr>
              <w:widowControl/>
              <w:spacing w:line="276" w:lineRule="auto"/>
              <w:ind w:left="-15" w:firstLine="15"/>
              <w:contextualSpacing/>
              <w:rPr>
                <w:rFonts w:ascii="Arial Nova" w:eastAsia="Arial" w:hAnsi="Arial Nova" w:cstheme="minorHAnsi"/>
                <w:b/>
              </w:rPr>
            </w:pPr>
            <w:r w:rsidRPr="00601005">
              <w:rPr>
                <w:rFonts w:ascii="Arial Nova" w:eastAsia="Arial" w:hAnsi="Arial Nova" w:cstheme="minorHAnsi"/>
                <w:b/>
              </w:rPr>
              <w:t>Review Type:</w:t>
            </w:r>
          </w:p>
        </w:tc>
        <w:tc>
          <w:tcPr>
            <w:tcW w:w="7015" w:type="dxa"/>
            <w:vAlign w:val="center"/>
          </w:tcPr>
          <w:p w14:paraId="33DE686F" w14:textId="01646C5D" w:rsidR="00C07DD0" w:rsidRPr="00601005" w:rsidRDefault="00000000" w:rsidP="0008466F">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1079555122"/>
                <w:placeholder>
                  <w:docPart w:val="6357E71244F4406DA2C5D9A1AD601E85"/>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Content>
                <w:r w:rsidR="006C01CD" w:rsidRPr="00601005">
                  <w:rPr>
                    <w:rStyle w:val="Style1"/>
                    <w:rFonts w:ascii="Arial Nova" w:eastAsia="Arial" w:hAnsi="Arial Nova" w:cstheme="minorHAnsi"/>
                    <w:sz w:val="22"/>
                  </w:rPr>
                  <w:t>Annual Review</w:t>
                </w:r>
              </w:sdtContent>
            </w:sdt>
          </w:p>
        </w:tc>
      </w:tr>
      <w:tr w:rsidR="00C07DD0" w:rsidRPr="00601005" w14:paraId="3784A3E3" w14:textId="77777777" w:rsidTr="0008466F">
        <w:trPr>
          <w:trHeight w:val="300"/>
        </w:trPr>
        <w:tc>
          <w:tcPr>
            <w:tcW w:w="1890" w:type="dxa"/>
            <w:vAlign w:val="center"/>
          </w:tcPr>
          <w:p w14:paraId="57234D40" w14:textId="77777777" w:rsidR="00C07DD0" w:rsidRPr="00601005" w:rsidRDefault="00C07DD0" w:rsidP="0008466F">
            <w:pPr>
              <w:widowControl/>
              <w:spacing w:line="276" w:lineRule="auto"/>
              <w:ind w:left="-15" w:firstLine="15"/>
              <w:contextualSpacing/>
              <w:rPr>
                <w:rFonts w:ascii="Arial Nova" w:eastAsia="Arial" w:hAnsi="Arial Nova" w:cstheme="minorBidi"/>
                <w:b/>
                <w:bCs/>
              </w:rPr>
            </w:pPr>
            <w:r w:rsidRPr="00601005">
              <w:rPr>
                <w:rFonts w:ascii="Arial Nova" w:eastAsia="Arial" w:hAnsi="Arial Nova" w:cstheme="minorBidi"/>
                <w:b/>
                <w:bCs/>
              </w:rPr>
              <w:t>NIH Guidelines Section:</w:t>
            </w:r>
          </w:p>
        </w:tc>
        <w:tc>
          <w:tcPr>
            <w:tcW w:w="7015" w:type="dxa"/>
            <w:vAlign w:val="center"/>
          </w:tcPr>
          <w:p w14:paraId="00577DE0" w14:textId="77777777" w:rsidR="00C07DD0" w:rsidRPr="00601005" w:rsidRDefault="00C07DD0" w:rsidP="0008466F">
            <w:pPr>
              <w:widowControl/>
              <w:spacing w:line="276" w:lineRule="auto"/>
              <w:contextualSpacing/>
              <w:rPr>
                <w:rStyle w:val="Style1"/>
                <w:rFonts w:ascii="Arial Nova" w:eastAsia="Arial" w:hAnsi="Arial Nova" w:cstheme="minorBidi"/>
                <w:sz w:val="22"/>
                <w:highlight w:val="yellow"/>
              </w:rPr>
            </w:pPr>
            <w:r w:rsidRPr="00601005">
              <w:rPr>
                <w:rStyle w:val="Style1"/>
                <w:rFonts w:ascii="Arial Nova" w:eastAsia="Arial" w:hAnsi="Arial Nova" w:cstheme="minorBidi"/>
                <w:sz w:val="22"/>
              </w:rPr>
              <w:t>III-C-1</w:t>
            </w:r>
          </w:p>
        </w:tc>
      </w:tr>
    </w:tbl>
    <w:p w14:paraId="76900711" w14:textId="77777777" w:rsidR="00C07DD0" w:rsidRPr="00601005" w:rsidRDefault="00C07DD0" w:rsidP="00C07DD0">
      <w:pPr>
        <w:rPr>
          <w:rFonts w:ascii="Arial Nova" w:hAnsi="Arial Nova" w:cstheme="minorHAnsi"/>
          <w:bCs/>
          <w:highlight w:val="yellow"/>
        </w:rPr>
      </w:pPr>
    </w:p>
    <w:p w14:paraId="0E6C09F8" w14:textId="77777777" w:rsidR="00C07DD0" w:rsidRPr="00601005" w:rsidRDefault="00C07DD0" w:rsidP="00C07DD0">
      <w:pPr>
        <w:ind w:left="360"/>
        <w:rPr>
          <w:rFonts w:ascii="Arial Nova" w:hAnsi="Arial Nova" w:cstheme="minorHAnsi"/>
          <w:b/>
        </w:rPr>
      </w:pPr>
    </w:p>
    <w:p w14:paraId="61C72D0F" w14:textId="77777777" w:rsidR="00C07DD0" w:rsidRPr="00601005" w:rsidRDefault="00C07DD0" w:rsidP="00C07DD0">
      <w:pPr>
        <w:ind w:left="360"/>
        <w:rPr>
          <w:rFonts w:ascii="Arial Nova" w:hAnsi="Arial Nova" w:cstheme="minorBidi"/>
          <w:b/>
          <w:bCs/>
        </w:rPr>
      </w:pPr>
    </w:p>
    <w:p w14:paraId="21EC12DA" w14:textId="77777777" w:rsidR="002327DA" w:rsidRPr="00601005" w:rsidRDefault="002327DA" w:rsidP="00C07DD0">
      <w:pPr>
        <w:ind w:left="360"/>
        <w:rPr>
          <w:rFonts w:ascii="Arial Nova" w:hAnsi="Arial Nova" w:cstheme="minorBidi"/>
          <w:b/>
          <w:bCs/>
        </w:rPr>
      </w:pPr>
    </w:p>
    <w:p w14:paraId="10C3D9F4" w14:textId="77777777" w:rsidR="002327DA" w:rsidRPr="00601005" w:rsidRDefault="002327DA" w:rsidP="00C07DD0">
      <w:pPr>
        <w:ind w:left="360"/>
        <w:rPr>
          <w:rFonts w:ascii="Arial Nova" w:hAnsi="Arial Nova" w:cstheme="minorBidi"/>
          <w:b/>
          <w:bCs/>
        </w:rPr>
      </w:pPr>
    </w:p>
    <w:p w14:paraId="7317F06E" w14:textId="77777777" w:rsidR="002327DA" w:rsidRPr="00601005" w:rsidRDefault="002327DA" w:rsidP="00C07DD0">
      <w:pPr>
        <w:ind w:left="360"/>
        <w:rPr>
          <w:rFonts w:ascii="Arial Nova" w:hAnsi="Arial Nova" w:cstheme="minorBidi"/>
          <w:b/>
          <w:bCs/>
        </w:rPr>
      </w:pPr>
    </w:p>
    <w:p w14:paraId="6F3DD83A" w14:textId="77777777" w:rsidR="002327DA" w:rsidRPr="00601005" w:rsidRDefault="002327DA" w:rsidP="00C07DD0">
      <w:pPr>
        <w:ind w:left="360"/>
        <w:rPr>
          <w:rFonts w:ascii="Arial Nova" w:hAnsi="Arial Nova" w:cstheme="minorBidi"/>
          <w:b/>
          <w:bCs/>
        </w:rPr>
      </w:pPr>
    </w:p>
    <w:p w14:paraId="4F8D9379" w14:textId="77777777" w:rsidR="002327DA" w:rsidRPr="00601005" w:rsidRDefault="002327DA" w:rsidP="00C07DD0">
      <w:pPr>
        <w:ind w:left="360"/>
        <w:rPr>
          <w:rFonts w:ascii="Arial Nova" w:hAnsi="Arial Nova" w:cstheme="minorBidi"/>
          <w:b/>
          <w:bCs/>
        </w:rPr>
      </w:pPr>
    </w:p>
    <w:p w14:paraId="385252CA" w14:textId="77777777" w:rsidR="002327DA" w:rsidRPr="00601005" w:rsidRDefault="002327DA" w:rsidP="00C07DD0">
      <w:pPr>
        <w:ind w:left="360"/>
        <w:rPr>
          <w:rFonts w:ascii="Arial Nova" w:hAnsi="Arial Nova" w:cstheme="minorBidi"/>
          <w:b/>
          <w:bCs/>
        </w:rPr>
      </w:pPr>
    </w:p>
    <w:p w14:paraId="0CB42AD3" w14:textId="77777777" w:rsidR="002327DA" w:rsidRPr="00601005" w:rsidRDefault="002327DA" w:rsidP="00C07DD0">
      <w:pPr>
        <w:ind w:left="360"/>
        <w:rPr>
          <w:rFonts w:ascii="Arial Nova" w:hAnsi="Arial Nova" w:cstheme="minorBidi"/>
          <w:b/>
          <w:bCs/>
        </w:rPr>
      </w:pPr>
    </w:p>
    <w:p w14:paraId="5FD472E9" w14:textId="77777777" w:rsidR="002327DA" w:rsidRPr="00601005" w:rsidRDefault="002327DA" w:rsidP="00C07DD0">
      <w:pPr>
        <w:ind w:left="360"/>
        <w:rPr>
          <w:rFonts w:ascii="Arial Nova" w:hAnsi="Arial Nova" w:cstheme="minorBidi"/>
          <w:b/>
          <w:bCs/>
        </w:rPr>
      </w:pPr>
    </w:p>
    <w:p w14:paraId="3877867A" w14:textId="77777777" w:rsidR="002327DA" w:rsidRPr="00601005" w:rsidRDefault="002327DA" w:rsidP="00C07DD0">
      <w:pPr>
        <w:ind w:left="360"/>
        <w:rPr>
          <w:rFonts w:ascii="Arial Nova" w:hAnsi="Arial Nova" w:cstheme="minorBidi"/>
          <w:b/>
          <w:bCs/>
        </w:rPr>
      </w:pPr>
    </w:p>
    <w:p w14:paraId="78CCEC60" w14:textId="74493B5E" w:rsidR="00C07DD0" w:rsidRPr="00601005" w:rsidRDefault="00C07DD0" w:rsidP="00C07DD0">
      <w:pPr>
        <w:ind w:left="360"/>
        <w:rPr>
          <w:rFonts w:ascii="Arial Nova" w:hAnsi="Arial Nova" w:cstheme="minorBidi"/>
          <w:b/>
          <w:bCs/>
        </w:rPr>
      </w:pPr>
      <w:r w:rsidRPr="00601005">
        <w:rPr>
          <w:rFonts w:ascii="Arial Nova" w:hAnsi="Arial Nova" w:cstheme="minorBidi"/>
          <w:b/>
          <w:bCs/>
        </w:rPr>
        <w:t>Trial Summary:</w:t>
      </w:r>
      <w:r w:rsidRPr="00601005">
        <w:rPr>
          <w:rFonts w:ascii="Arial Nova" w:hAnsi="Arial Nova" w:cstheme="minorBidi"/>
        </w:rPr>
        <w:t xml:space="preserve"> </w:t>
      </w:r>
      <w:r w:rsidR="001B3C3C" w:rsidRPr="00601005">
        <w:rPr>
          <w:rFonts w:ascii="Arial Nova" w:hAnsi="Arial Nova" w:cstheme="minorBidi"/>
        </w:rPr>
        <w:t>KT-US-679-0788 is a randomized, open-label, Phase III study sponsored by Kite Pharma, Inc. and designed to assess the efficacy and safety of the study agent anitocabtagene autoleucel, an autologous T cell product expressing a chimeric antigen receptor (CAR) against B-cell Maturation Antigen (BCMA), in participants with relapsed/refractory Multiple Myeloma (RRMM)</w:t>
      </w:r>
      <w:r w:rsidRPr="00601005">
        <w:rPr>
          <w:rFonts w:ascii="Arial Nova" w:hAnsi="Arial Nova" w:cstheme="minorBidi"/>
        </w:rPr>
        <w:t>. The investigational product (IP) is administered by</w:t>
      </w:r>
      <w:r w:rsidR="00DC2033" w:rsidRPr="00601005">
        <w:rPr>
          <w:rFonts w:ascii="Arial Nova" w:hAnsi="Arial Nova" w:cstheme="minorBidi"/>
        </w:rPr>
        <w:t xml:space="preserve"> intravenous infusion.</w:t>
      </w:r>
    </w:p>
    <w:p w14:paraId="68951808" w14:textId="77777777" w:rsidR="00C07DD0" w:rsidRPr="00601005" w:rsidRDefault="00C07DD0" w:rsidP="00C07DD0">
      <w:pPr>
        <w:ind w:left="360"/>
        <w:rPr>
          <w:rFonts w:ascii="Arial Nova" w:hAnsi="Arial Nova" w:cstheme="minorBidi"/>
        </w:rPr>
      </w:pPr>
    </w:p>
    <w:p w14:paraId="3AC7E02B" w14:textId="73BC3BE9" w:rsidR="00C07DD0" w:rsidRPr="00601005" w:rsidRDefault="00C07DD0" w:rsidP="00C07DD0">
      <w:pPr>
        <w:ind w:left="720"/>
        <w:rPr>
          <w:rFonts w:ascii="Arial Nova" w:hAnsi="Arial Nova" w:cstheme="minorBidi"/>
          <w:b/>
          <w:bCs/>
        </w:rPr>
      </w:pPr>
      <w:r w:rsidRPr="00601005">
        <w:rPr>
          <w:rFonts w:ascii="Arial Nova" w:hAnsi="Arial Nova" w:cstheme="minorBidi"/>
          <w:b/>
          <w:bCs/>
        </w:rPr>
        <w:t xml:space="preserve">Biosafety Containment Level (BSL): </w:t>
      </w:r>
      <w:r w:rsidR="006C3F25" w:rsidRPr="00601005">
        <w:rPr>
          <w:rFonts w:ascii="Arial Nova" w:hAnsi="Arial Nova" w:cstheme="minorBidi"/>
        </w:rPr>
        <w:t xml:space="preserve">Because the study agent anitocabtagene autoleucel consists of primary human cells transduced with a recombinant derivative of a Risk Group 3 </w:t>
      </w:r>
      <w:r w:rsidR="006C3F25" w:rsidRPr="00601005">
        <w:rPr>
          <w:rFonts w:ascii="Arial Nova" w:hAnsi="Arial Nova" w:cstheme="minorBidi"/>
        </w:rPr>
        <w:lastRenderedPageBreak/>
        <w:t xml:space="preserve">lentiviral vector, BSL2 containment is the recommended minimal biocontainment level under the </w:t>
      </w:r>
      <w:r w:rsidR="006C3F25" w:rsidRPr="00601005">
        <w:rPr>
          <w:rFonts w:ascii="Arial Nova" w:hAnsi="Arial Nova" w:cstheme="minorBidi"/>
          <w:i/>
          <w:iCs/>
        </w:rPr>
        <w:t>NIH Guidelines</w:t>
      </w:r>
      <w:r w:rsidR="006C3F25" w:rsidRPr="00601005">
        <w:rPr>
          <w:rFonts w:ascii="Arial Nova" w:hAnsi="Arial Nova" w:cstheme="minorBidi"/>
        </w:rPr>
        <w:t>.</w:t>
      </w:r>
      <w:r w:rsidRPr="00601005">
        <w:rPr>
          <w:rFonts w:ascii="Arial Nova" w:hAnsi="Arial Nova"/>
        </w:rPr>
        <w:t xml:space="preserve"> </w:t>
      </w:r>
      <w:r w:rsidRPr="00601005">
        <w:rPr>
          <w:rFonts w:ascii="Arial Nova" w:hAnsi="Arial Nova" w:cstheme="minorBidi"/>
          <w:b/>
          <w:bCs/>
        </w:rPr>
        <w:t xml:space="preserve"> </w:t>
      </w:r>
    </w:p>
    <w:p w14:paraId="20EFB5BA" w14:textId="77777777" w:rsidR="00C07DD0" w:rsidRPr="00601005" w:rsidRDefault="00C07DD0" w:rsidP="00C07DD0">
      <w:pPr>
        <w:ind w:firstLine="360"/>
        <w:rPr>
          <w:rFonts w:ascii="Arial Nova" w:hAnsi="Arial Nova" w:cstheme="minorBidi"/>
          <w:b/>
          <w:bCs/>
        </w:rPr>
      </w:pPr>
    </w:p>
    <w:p w14:paraId="271B6DD3" w14:textId="77777777" w:rsidR="00C07DD0" w:rsidRPr="00601005" w:rsidRDefault="00C07DD0" w:rsidP="00C07DD0">
      <w:pPr>
        <w:ind w:firstLine="360"/>
        <w:rPr>
          <w:rFonts w:ascii="Arial Nova" w:hAnsi="Arial Nova" w:cstheme="minorBidi"/>
        </w:rPr>
      </w:pPr>
      <w:r w:rsidRPr="00601005">
        <w:rPr>
          <w:rFonts w:ascii="Arial Nova" w:hAnsi="Arial Nova" w:cstheme="minorBidi"/>
          <w:b/>
          <w:bCs/>
        </w:rPr>
        <w:t>Risk Assessment and Discussion:</w:t>
      </w:r>
    </w:p>
    <w:p w14:paraId="6250F58B" w14:textId="77777777" w:rsidR="00C07DD0" w:rsidRPr="00601005" w:rsidRDefault="00C07DD0" w:rsidP="00C07DD0">
      <w:pPr>
        <w:pStyle w:val="ListParagraph"/>
        <w:widowControl/>
        <w:numPr>
          <w:ilvl w:val="0"/>
          <w:numId w:val="2"/>
        </w:numPr>
        <w:autoSpaceDE/>
        <w:autoSpaceDN/>
        <w:spacing w:after="160" w:line="259" w:lineRule="auto"/>
        <w:contextualSpacing/>
        <w:rPr>
          <w:rFonts w:ascii="Arial Nova" w:hAnsi="Arial Nova" w:cstheme="minorBidi"/>
        </w:rPr>
      </w:pPr>
      <w:r w:rsidRPr="00601005">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56E8B0AF" w14:textId="57FDA45B" w:rsidR="00C07DD0" w:rsidRPr="00601005" w:rsidRDefault="00C07DD0" w:rsidP="00C07DD0">
      <w:pPr>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D53ADE" w:rsidRPr="00601005">
        <w:rPr>
          <w:rFonts w:ascii="Arial Nova" w:hAnsi="Arial Nova" w:cstheme="minorBidi"/>
        </w:rPr>
        <w:t>.</w:t>
      </w:r>
    </w:p>
    <w:p w14:paraId="37CF0596" w14:textId="77777777" w:rsidR="00C07DD0" w:rsidRPr="00601005" w:rsidRDefault="00C07DD0" w:rsidP="00C07DD0">
      <w:pPr>
        <w:pStyle w:val="ListParagraph"/>
        <w:widowControl/>
        <w:numPr>
          <w:ilvl w:val="1"/>
          <w:numId w:val="2"/>
        </w:numPr>
        <w:spacing w:after="160" w:line="259" w:lineRule="auto"/>
        <w:contextualSpacing/>
        <w:rPr>
          <w:rFonts w:ascii="Arial Nova" w:hAnsi="Arial Nova" w:cstheme="minorBidi"/>
        </w:rPr>
      </w:pPr>
      <w:r w:rsidRPr="00601005">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1C16276F" w14:textId="77777777" w:rsidR="00C07DD0" w:rsidRPr="00601005" w:rsidRDefault="00C07DD0" w:rsidP="00C07DD0">
      <w:pPr>
        <w:pStyle w:val="ListParagraph"/>
        <w:widowControl/>
        <w:numPr>
          <w:ilvl w:val="1"/>
          <w:numId w:val="2"/>
        </w:numPr>
        <w:spacing w:after="160" w:line="259" w:lineRule="auto"/>
        <w:contextualSpacing/>
        <w:rPr>
          <w:rFonts w:ascii="Arial Nova" w:hAnsi="Arial Nova" w:cstheme="minorBidi"/>
        </w:rPr>
      </w:pPr>
      <w:r w:rsidRPr="00601005">
        <w:rPr>
          <w:rFonts w:ascii="Arial Nova" w:hAnsi="Arial Nova" w:cstheme="minorBidi"/>
        </w:rPr>
        <w:t>The Site confirmed that study personnel are sufficiently trained in the practices and techniques required to safely work with the IP.</w:t>
      </w:r>
    </w:p>
    <w:p w14:paraId="18F37BEF" w14:textId="77777777"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Bidi"/>
        </w:rPr>
        <w:t>The Site confirmed that staff members receive Bloodborne Pathogens training.</w:t>
      </w:r>
    </w:p>
    <w:p w14:paraId="4FE6328D" w14:textId="7E7B2AFE"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 xml:space="preserve">Occupational Health Recommendations: None </w:t>
      </w:r>
    </w:p>
    <w:p w14:paraId="4D2E23F0" w14:textId="07DEF9BB"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Bidi"/>
        </w:rPr>
      </w:pPr>
      <w:r w:rsidRPr="00601005">
        <w:rPr>
          <w:rFonts w:ascii="Arial Nova" w:hAnsi="Arial Nova" w:cstheme="minorBidi"/>
        </w:rPr>
        <w:t>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w:t>
      </w:r>
    </w:p>
    <w:p w14:paraId="7E258A6C" w14:textId="77777777" w:rsidR="00C07DD0" w:rsidRPr="00601005" w:rsidRDefault="00C07DD0" w:rsidP="00C07DD0">
      <w:pPr>
        <w:pStyle w:val="ListParagraph"/>
        <w:widowControl/>
        <w:autoSpaceDE/>
        <w:autoSpaceDN/>
        <w:spacing w:after="160" w:line="259" w:lineRule="auto"/>
        <w:ind w:left="1440"/>
        <w:contextualSpacing/>
        <w:rPr>
          <w:rFonts w:ascii="Arial Nova" w:hAnsi="Arial Nova" w:cstheme="minorHAnsi"/>
        </w:rPr>
      </w:pPr>
    </w:p>
    <w:p w14:paraId="013C4215" w14:textId="48E15B6C" w:rsidR="00C07DD0" w:rsidRPr="00601005" w:rsidRDefault="00C07DD0" w:rsidP="00C07DD0">
      <w:pPr>
        <w:pStyle w:val="ListParagraph"/>
        <w:widowControl/>
        <w:numPr>
          <w:ilvl w:val="0"/>
          <w:numId w:val="2"/>
        </w:numPr>
        <w:spacing w:after="160" w:line="259" w:lineRule="auto"/>
        <w:rPr>
          <w:rFonts w:ascii="Arial Nova" w:hAnsi="Arial Nova" w:cstheme="minorBidi"/>
        </w:rPr>
      </w:pPr>
      <w:r w:rsidRPr="00601005">
        <w:rPr>
          <w:rFonts w:ascii="Arial Nova" w:hAnsi="Arial Nova" w:cstheme="minorBidi"/>
        </w:rPr>
        <w:t>The Committee reviewed the Site’s facility details, relevant study-specific procedures and practices, the Annual Review Report,</w:t>
      </w:r>
      <w:r w:rsidRPr="00601005">
        <w:rPr>
          <w:rFonts w:ascii="Arial Nova" w:hAnsi="Arial Nova" w:cstheme="minorBidi"/>
          <w:color w:val="FF0000"/>
        </w:rPr>
        <w:t xml:space="preserve"> </w:t>
      </w:r>
      <w:r w:rsidRPr="00601005">
        <w:rPr>
          <w:rFonts w:ascii="Arial Nova" w:hAnsi="Arial Nova" w:cstheme="minorBidi"/>
        </w:rPr>
        <w:t>and other applicable information provided by the Site for the purposes of the IBC review.</w:t>
      </w:r>
    </w:p>
    <w:p w14:paraId="7FBFC204" w14:textId="77777777" w:rsidR="00C07DD0" w:rsidRPr="00601005" w:rsidRDefault="00C07DD0" w:rsidP="00C07DD0">
      <w:pPr>
        <w:pStyle w:val="ListParagraph"/>
        <w:widowControl/>
        <w:numPr>
          <w:ilvl w:val="1"/>
          <w:numId w:val="2"/>
        </w:numPr>
        <w:autoSpaceDE/>
        <w:autoSpaceDN/>
        <w:spacing w:after="160" w:line="259" w:lineRule="auto"/>
        <w:contextualSpacing/>
        <w:rPr>
          <w:rFonts w:ascii="Arial Nova" w:hAnsi="Arial Nova" w:cstheme="minorHAnsi"/>
        </w:rPr>
      </w:pPr>
      <w:r w:rsidRPr="00601005">
        <w:rPr>
          <w:rFonts w:ascii="Arial Nova" w:hAnsi="Arial Nova" w:cstheme="minorHAnsi"/>
        </w:rPr>
        <w:t xml:space="preserve">The Site verified that the information provided by the Chair was accurate. </w:t>
      </w:r>
    </w:p>
    <w:p w14:paraId="476F4B73" w14:textId="77777777" w:rsidR="00C07DD0" w:rsidRPr="00601005" w:rsidRDefault="00C07DD0" w:rsidP="00C07DD0">
      <w:pPr>
        <w:pStyle w:val="ListParagraph"/>
        <w:rPr>
          <w:rFonts w:ascii="Arial Nova" w:hAnsi="Arial Nova" w:cstheme="minorHAnsi"/>
        </w:rPr>
      </w:pPr>
    </w:p>
    <w:p w14:paraId="13AE51B3" w14:textId="3CD87553" w:rsidR="00C07DD0" w:rsidRPr="00601005" w:rsidRDefault="00C07DD0" w:rsidP="00C07DD0">
      <w:pPr>
        <w:ind w:left="360"/>
        <w:rPr>
          <w:rFonts w:ascii="Arial Nova" w:hAnsi="Arial Nova" w:cstheme="minorBidi"/>
        </w:rPr>
      </w:pPr>
      <w:r w:rsidRPr="00601005">
        <w:rPr>
          <w:rFonts w:ascii="Arial Nova" w:hAnsi="Arial Nova" w:cstheme="minorBidi"/>
          <w:b/>
          <w:bCs/>
        </w:rPr>
        <w:t xml:space="preserve">Motion: </w:t>
      </w:r>
      <w:r w:rsidRPr="00601005">
        <w:rPr>
          <w:rFonts w:ascii="Arial Nova" w:hAnsi="Arial Nova" w:cstheme="minorBidi"/>
        </w:rPr>
        <w:t xml:space="preserve">A motion of </w:t>
      </w:r>
      <w:sdt>
        <w:sdtPr>
          <w:rPr>
            <w:rFonts w:ascii="Arial Nova" w:hAnsi="Arial Nova" w:cstheme="minorBidi"/>
          </w:rPr>
          <w:alias w:val="Approval Type"/>
          <w:tag w:val="Approval Type"/>
          <w:id w:val="1313678164"/>
          <w:placeholder>
            <w:docPart w:val="EF28DAF33BE44EC4A3D91208F1C5904D"/>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Content>
          <w:r w:rsidRPr="00601005">
            <w:rPr>
              <w:rFonts w:ascii="Arial Nova" w:hAnsi="Arial Nova" w:cstheme="minorBidi"/>
            </w:rPr>
            <w:t>Full Approval</w:t>
          </w:r>
        </w:sdtContent>
      </w:sdt>
      <w:r w:rsidRPr="00601005">
        <w:rPr>
          <w:rFonts w:ascii="Arial Nova" w:hAnsi="Arial Nova" w:cstheme="minorBidi"/>
        </w:rPr>
        <w:t xml:space="preserve"> for the study at </w:t>
      </w:r>
      <w:sdt>
        <w:sdtPr>
          <w:rPr>
            <w:rFonts w:ascii="Arial Nova" w:hAnsi="Arial Nova" w:cstheme="minorBidi"/>
          </w:rPr>
          <w:alias w:val="Biosafety Level"/>
          <w:tag w:val="Approval"/>
          <w:id w:val="-1484377716"/>
          <w:placeholder>
            <w:docPart w:val="5ED51E458F614A08A2222CDD6B548D54"/>
          </w:placeholder>
          <w15:color w:val="0000FF"/>
          <w:dropDownList>
            <w:listItem w:displayText="choose from drop-down" w:value="choose from drop-down"/>
            <w:listItem w:displayText="BSL-2" w:value="BSL-2"/>
            <w:listItem w:displayText="BSL-1 plus Standard Precautions" w:value="BSL-1 plus Standard Precautions"/>
          </w:dropDownList>
        </w:sdtPr>
        <w:sdtContent>
          <w:r w:rsidR="004E48F3" w:rsidRPr="00601005">
            <w:rPr>
              <w:rFonts w:ascii="Arial Nova" w:hAnsi="Arial Nova" w:cstheme="minorBidi"/>
            </w:rPr>
            <w:t>BSL-2</w:t>
          </w:r>
        </w:sdtContent>
      </w:sdt>
      <w:r w:rsidRPr="00601005">
        <w:rPr>
          <w:rFonts w:ascii="Arial Nova" w:hAnsi="Arial Nova" w:cstheme="minorBidi"/>
        </w:rPr>
        <w:t xml:space="preserve"> was passed by</w:t>
      </w:r>
      <w:r w:rsidR="00E54015" w:rsidRPr="00601005">
        <w:rPr>
          <w:rFonts w:ascii="Arial Nova" w:hAnsi="Arial Nova" w:cstheme="minorBidi"/>
        </w:rPr>
        <w:t xml:space="preserve"> </w:t>
      </w:r>
      <w:r w:rsidRPr="00601005">
        <w:rPr>
          <w:rFonts w:ascii="Arial Nova" w:hAnsi="Arial Nova" w:cstheme="minorBidi"/>
        </w:rPr>
        <w:t xml:space="preserve">unanimous vote. There were no votes against and no abstentions. </w:t>
      </w:r>
    </w:p>
    <w:p w14:paraId="2180FF1F" w14:textId="77777777" w:rsidR="00C07DD0" w:rsidRPr="00601005" w:rsidRDefault="00C07DD0" w:rsidP="00C07DD0">
      <w:pPr>
        <w:ind w:left="360"/>
        <w:rPr>
          <w:rFonts w:ascii="Arial Nova" w:hAnsi="Arial Nova" w:cstheme="minorHAnsi"/>
        </w:rPr>
      </w:pPr>
    </w:p>
    <w:p w14:paraId="6CC7F97D" w14:textId="77777777" w:rsidR="00C07DD0" w:rsidRPr="00601005" w:rsidRDefault="00C07DD0" w:rsidP="00C07DD0">
      <w:pPr>
        <w:pStyle w:val="ListParagraph"/>
        <w:widowControl/>
        <w:numPr>
          <w:ilvl w:val="0"/>
          <w:numId w:val="5"/>
        </w:numPr>
        <w:autoSpaceDE/>
        <w:autoSpaceDN/>
        <w:spacing w:after="160" w:line="259" w:lineRule="auto"/>
        <w:contextualSpacing/>
        <w:rPr>
          <w:rFonts w:ascii="Arial Nova" w:hAnsi="Arial Nova" w:cstheme="minorHAnsi"/>
        </w:rPr>
      </w:pPr>
      <w:r w:rsidRPr="00601005">
        <w:rPr>
          <w:rFonts w:ascii="Arial Nova" w:hAnsi="Arial Nova" w:cstheme="minorHAnsi"/>
        </w:rPr>
        <w:t>Contingencies stated by the Committee: None</w:t>
      </w:r>
    </w:p>
    <w:p w14:paraId="7A76548C" w14:textId="77777777" w:rsidR="00C07DD0" w:rsidRPr="00601005" w:rsidRDefault="00C07DD0" w:rsidP="00C07DD0">
      <w:pPr>
        <w:pStyle w:val="ListParagraph"/>
        <w:widowControl/>
        <w:autoSpaceDE/>
        <w:autoSpaceDN/>
        <w:ind w:left="1440"/>
        <w:contextualSpacing/>
        <w:rPr>
          <w:rFonts w:ascii="Arial Nova" w:hAnsi="Arial Nova" w:cstheme="minorHAnsi"/>
          <w:bCs/>
        </w:rPr>
      </w:pPr>
    </w:p>
    <w:p w14:paraId="28966836" w14:textId="77777777" w:rsidR="00C07DD0" w:rsidRPr="00601005" w:rsidRDefault="00C07DD0" w:rsidP="00C07DD0">
      <w:pPr>
        <w:pStyle w:val="ListParagraph"/>
        <w:widowControl/>
        <w:numPr>
          <w:ilvl w:val="0"/>
          <w:numId w:val="5"/>
        </w:numPr>
        <w:autoSpaceDE/>
        <w:autoSpaceDN/>
        <w:spacing w:after="160" w:line="259" w:lineRule="auto"/>
        <w:contextualSpacing/>
        <w:rPr>
          <w:rFonts w:ascii="Arial Nova" w:hAnsi="Arial Nova" w:cstheme="minorHAnsi"/>
        </w:rPr>
      </w:pPr>
      <w:r w:rsidRPr="00601005">
        <w:rPr>
          <w:rFonts w:ascii="Arial Nova" w:hAnsi="Arial Nova" w:cstheme="minorHAnsi"/>
        </w:rPr>
        <w:t>Stipulations stated by the Committee: None</w:t>
      </w:r>
    </w:p>
    <w:p w14:paraId="520FC33F" w14:textId="77777777" w:rsidR="00C07DD0" w:rsidRPr="00601005" w:rsidRDefault="00C07DD0" w:rsidP="61F6F9FA">
      <w:pPr>
        <w:rPr>
          <w:rFonts w:ascii="Arial Nova" w:hAnsi="Arial Nova" w:cstheme="minorBidi"/>
          <w:highlight w:val="yellow"/>
        </w:rPr>
      </w:pPr>
    </w:p>
    <w:p w14:paraId="3EA27B35" w14:textId="31ED7E24" w:rsidR="007158EF" w:rsidRPr="00601005" w:rsidRDefault="61F6F9FA" w:rsidP="61F6F9FA">
      <w:pPr>
        <w:rPr>
          <w:rFonts w:ascii="Arial Nova" w:hAnsi="Arial Nova" w:cstheme="minorBidi"/>
        </w:rPr>
      </w:pPr>
      <w:r w:rsidRPr="00601005">
        <w:rPr>
          <w:rFonts w:ascii="Arial Nova" w:hAnsi="Arial Nova" w:cstheme="minorBidi"/>
          <w:b/>
          <w:bCs/>
        </w:rPr>
        <w:t xml:space="preserve">Review of Incidents: </w:t>
      </w:r>
      <w:r w:rsidRPr="00601005">
        <w:rPr>
          <w:rFonts w:ascii="Arial Nova" w:hAnsi="Arial Nova" w:cstheme="minorBidi"/>
        </w:rPr>
        <w:t>Nothing to report.</w:t>
      </w:r>
    </w:p>
    <w:p w14:paraId="4E512DB4" w14:textId="77777777" w:rsidR="007158EF" w:rsidRPr="00601005" w:rsidRDefault="007158EF" w:rsidP="61F6F9FA">
      <w:pPr>
        <w:rPr>
          <w:rFonts w:ascii="Arial Nova" w:hAnsi="Arial Nova" w:cstheme="minorBidi"/>
        </w:rPr>
      </w:pPr>
    </w:p>
    <w:p w14:paraId="2DF385BF" w14:textId="2435178C" w:rsidR="0045605A" w:rsidRPr="00601005" w:rsidRDefault="61F6F9FA" w:rsidP="61F6F9FA">
      <w:pPr>
        <w:pStyle w:val="ListParagraph"/>
        <w:widowControl/>
        <w:autoSpaceDE/>
        <w:autoSpaceDN/>
        <w:contextualSpacing/>
        <w:rPr>
          <w:rFonts w:ascii="Arial Nova" w:hAnsi="Arial Nova" w:cstheme="minorBidi"/>
          <w:b/>
          <w:bCs/>
        </w:rPr>
      </w:pPr>
      <w:r w:rsidRPr="00601005">
        <w:rPr>
          <w:rFonts w:ascii="Arial Nova" w:hAnsi="Arial Nova" w:cstheme="minorBidi"/>
          <w:b/>
          <w:bCs/>
        </w:rPr>
        <w:lastRenderedPageBreak/>
        <w:t xml:space="preserve">IBC Training: </w:t>
      </w:r>
      <w:r w:rsidRPr="00601005">
        <w:rPr>
          <w:rFonts w:ascii="Arial Nova" w:hAnsi="Arial Nova" w:cstheme="minorBidi"/>
        </w:rPr>
        <w:t>Nothing to report.</w:t>
      </w:r>
    </w:p>
    <w:p w14:paraId="3CB4DFBA" w14:textId="77777777" w:rsidR="0045605A" w:rsidRPr="00601005"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601005" w:rsidRDefault="1C1AA535" w:rsidP="1C1AA535">
      <w:pPr>
        <w:pStyle w:val="ListParagraph"/>
        <w:widowControl/>
        <w:autoSpaceDE/>
        <w:autoSpaceDN/>
        <w:ind w:left="450" w:hanging="450"/>
        <w:contextualSpacing/>
        <w:rPr>
          <w:rFonts w:ascii="Arial Nova" w:hAnsi="Arial Nova" w:cstheme="minorBidi"/>
          <w:b/>
          <w:bCs/>
        </w:rPr>
      </w:pPr>
      <w:r w:rsidRPr="00601005">
        <w:rPr>
          <w:rFonts w:ascii="Arial Nova" w:hAnsi="Arial Nova" w:cstheme="minorBidi"/>
          <w:b/>
          <w:bCs/>
        </w:rPr>
        <w:t xml:space="preserve">Reminder of IBC Approval Requirements. </w:t>
      </w:r>
    </w:p>
    <w:p w14:paraId="2D409D03" w14:textId="77777777" w:rsidR="003F2061" w:rsidRPr="00601005" w:rsidRDefault="003F2061" w:rsidP="003F2061">
      <w:pPr>
        <w:pStyle w:val="ListParagraph"/>
        <w:ind w:left="450"/>
        <w:rPr>
          <w:rFonts w:ascii="Arial Nova" w:hAnsi="Arial Nova" w:cstheme="minorHAnsi"/>
          <w:b/>
          <w:bCs/>
        </w:rPr>
      </w:pPr>
    </w:p>
    <w:p w14:paraId="3EB7DA23" w14:textId="2041D0A6" w:rsidR="00DB1474" w:rsidRPr="00601005" w:rsidRDefault="1C1AA535" w:rsidP="1C1AA535">
      <w:pPr>
        <w:pStyle w:val="ListParagraph"/>
        <w:widowControl/>
        <w:autoSpaceDE/>
        <w:autoSpaceDN/>
        <w:ind w:left="450" w:hanging="450"/>
        <w:contextualSpacing/>
        <w:rPr>
          <w:rFonts w:ascii="Arial Nova" w:hAnsi="Arial Nova" w:cstheme="minorBidi"/>
        </w:rPr>
      </w:pPr>
      <w:r w:rsidRPr="00601005">
        <w:rPr>
          <w:rFonts w:ascii="Arial Nova" w:hAnsi="Arial Nova" w:cstheme="minorBidi"/>
          <w:b/>
          <w:bCs/>
        </w:rPr>
        <w:t>Adjournment:</w:t>
      </w:r>
      <w:r w:rsidRPr="00601005">
        <w:rPr>
          <w:rFonts w:ascii="Arial Nova" w:hAnsi="Arial Nova" w:cstheme="minorBidi"/>
        </w:rPr>
        <w:t xml:space="preserve"> </w:t>
      </w:r>
      <w:r w:rsidR="6E51A715" w:rsidRPr="00601005">
        <w:rPr>
          <w:rFonts w:ascii="Arial Nova" w:hAnsi="Arial Nova" w:cstheme="minorBidi"/>
        </w:rPr>
        <w:t xml:space="preserve">The IBC Chair adjourned the meeting at </w:t>
      </w:r>
      <w:r w:rsidR="00606B85" w:rsidRPr="00601005">
        <w:rPr>
          <w:rFonts w:ascii="Arial Nova" w:eastAsia="Arial" w:hAnsi="Arial Nova" w:cstheme="minorBidi"/>
        </w:rPr>
        <w:t xml:space="preserve">2:49 </w:t>
      </w:r>
      <w:r w:rsidRPr="00601005">
        <w:rPr>
          <w:rFonts w:ascii="Arial Nova" w:eastAsia="Arial" w:hAnsi="Arial Nova" w:cstheme="minorBidi"/>
        </w:rPr>
        <w:t>PM</w:t>
      </w:r>
      <w:r w:rsidR="00606B85" w:rsidRPr="00601005">
        <w:rPr>
          <w:rFonts w:ascii="Arial Nova" w:eastAsia="Arial" w:hAnsi="Arial Nova" w:cstheme="minorBidi"/>
        </w:rPr>
        <w:t>.</w:t>
      </w:r>
    </w:p>
    <w:p w14:paraId="2062EACE" w14:textId="77777777" w:rsidR="00215AA7" w:rsidRPr="00601005" w:rsidRDefault="00215AA7" w:rsidP="00215AA7">
      <w:pPr>
        <w:pStyle w:val="ListParagraph"/>
        <w:rPr>
          <w:rFonts w:ascii="Arial Nova" w:hAnsi="Arial Nova" w:cstheme="minorHAnsi"/>
        </w:rPr>
      </w:pPr>
    </w:p>
    <w:p w14:paraId="6BAC91CE" w14:textId="7475BE35" w:rsidR="00215AA7" w:rsidRPr="00601005" w:rsidRDefault="1C1AA535" w:rsidP="1C1AA535">
      <w:pPr>
        <w:rPr>
          <w:rFonts w:ascii="Arial Nova" w:hAnsi="Arial Nova" w:cstheme="minorBidi"/>
        </w:rPr>
      </w:pPr>
      <w:r w:rsidRPr="00601005">
        <w:rPr>
          <w:rFonts w:ascii="Arial Nova" w:hAnsi="Arial Nova" w:cstheme="minorBidi"/>
          <w:b/>
          <w:bCs/>
        </w:rPr>
        <w:t xml:space="preserve">Post-Meeting Pre-Approval Note: </w:t>
      </w:r>
      <w:r w:rsidRPr="00601005">
        <w:rPr>
          <w:rFonts w:ascii="Arial Nova" w:hAnsi="Arial Nova" w:cstheme="minorBidi"/>
        </w:rPr>
        <w:t>None</w:t>
      </w:r>
      <w:r w:rsidRPr="00601005">
        <w:rPr>
          <w:rFonts w:ascii="Arial Nova" w:hAnsi="Arial Nova" w:cstheme="minorBidi"/>
          <w:b/>
          <w:bCs/>
        </w:rPr>
        <w:t xml:space="preserve"> </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1471B" w14:textId="77777777" w:rsidR="00EE1976" w:rsidRDefault="00EE1976" w:rsidP="00182BC2">
      <w:r>
        <w:separator/>
      </w:r>
    </w:p>
  </w:endnote>
  <w:endnote w:type="continuationSeparator" w:id="0">
    <w:p w14:paraId="1E8E7EA2" w14:textId="77777777" w:rsidR="00EE1976" w:rsidRDefault="00EE1976" w:rsidP="00182BC2">
      <w:r>
        <w:continuationSeparator/>
      </w:r>
    </w:p>
  </w:endnote>
  <w:endnote w:type="continuationNotice" w:id="1">
    <w:p w14:paraId="29AA6FBF" w14:textId="77777777" w:rsidR="00EE1976" w:rsidRDefault="00EE19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3849" w14:textId="77777777" w:rsidR="00EE1976" w:rsidRDefault="00EE1976" w:rsidP="00182BC2">
      <w:r>
        <w:separator/>
      </w:r>
    </w:p>
  </w:footnote>
  <w:footnote w:type="continuationSeparator" w:id="0">
    <w:p w14:paraId="387C9CDF" w14:textId="77777777" w:rsidR="00EE1976" w:rsidRDefault="00EE1976" w:rsidP="00182BC2">
      <w:r>
        <w:continuationSeparator/>
      </w:r>
    </w:p>
  </w:footnote>
  <w:footnote w:type="continuationNotice" w:id="1">
    <w:p w14:paraId="13D4E6DD" w14:textId="77777777" w:rsidR="00EE1976" w:rsidRDefault="00EE19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6C4"/>
    <w:rsid w:val="00001755"/>
    <w:rsid w:val="00007D14"/>
    <w:rsid w:val="00022188"/>
    <w:rsid w:val="00036A5E"/>
    <w:rsid w:val="00040085"/>
    <w:rsid w:val="00050D1C"/>
    <w:rsid w:val="0005527C"/>
    <w:rsid w:val="000629BD"/>
    <w:rsid w:val="00064245"/>
    <w:rsid w:val="0008133E"/>
    <w:rsid w:val="000815BB"/>
    <w:rsid w:val="00083660"/>
    <w:rsid w:val="00084E4A"/>
    <w:rsid w:val="0008653A"/>
    <w:rsid w:val="00090773"/>
    <w:rsid w:val="00093CA2"/>
    <w:rsid w:val="000A2A76"/>
    <w:rsid w:val="000A40FD"/>
    <w:rsid w:val="000B03AC"/>
    <w:rsid w:val="000C0CB2"/>
    <w:rsid w:val="000D5066"/>
    <w:rsid w:val="000E127F"/>
    <w:rsid w:val="000E1C61"/>
    <w:rsid w:val="000E4811"/>
    <w:rsid w:val="000F3DDA"/>
    <w:rsid w:val="00101655"/>
    <w:rsid w:val="00105726"/>
    <w:rsid w:val="00142169"/>
    <w:rsid w:val="0015300D"/>
    <w:rsid w:val="00155F3F"/>
    <w:rsid w:val="0016167E"/>
    <w:rsid w:val="0017280F"/>
    <w:rsid w:val="00182BC2"/>
    <w:rsid w:val="00194B61"/>
    <w:rsid w:val="00195A0D"/>
    <w:rsid w:val="001A6593"/>
    <w:rsid w:val="001A6B12"/>
    <w:rsid w:val="001B1558"/>
    <w:rsid w:val="001B3C3C"/>
    <w:rsid w:val="001C6EAE"/>
    <w:rsid w:val="001D06E7"/>
    <w:rsid w:val="001D2EF0"/>
    <w:rsid w:val="001E4F15"/>
    <w:rsid w:val="001E6A01"/>
    <w:rsid w:val="001F1967"/>
    <w:rsid w:val="001F1A81"/>
    <w:rsid w:val="00210CC6"/>
    <w:rsid w:val="00215AA7"/>
    <w:rsid w:val="00216448"/>
    <w:rsid w:val="0022440B"/>
    <w:rsid w:val="002327DA"/>
    <w:rsid w:val="00237755"/>
    <w:rsid w:val="0025504D"/>
    <w:rsid w:val="0026051A"/>
    <w:rsid w:val="002747AC"/>
    <w:rsid w:val="00277071"/>
    <w:rsid w:val="002845AA"/>
    <w:rsid w:val="00293F92"/>
    <w:rsid w:val="002B17A9"/>
    <w:rsid w:val="002B227E"/>
    <w:rsid w:val="002B631F"/>
    <w:rsid w:val="002C41E1"/>
    <w:rsid w:val="002C5E1E"/>
    <w:rsid w:val="002D4294"/>
    <w:rsid w:val="002D4702"/>
    <w:rsid w:val="002E2BE9"/>
    <w:rsid w:val="002E3F7A"/>
    <w:rsid w:val="002F4DE2"/>
    <w:rsid w:val="002F6F8E"/>
    <w:rsid w:val="0030254F"/>
    <w:rsid w:val="00310331"/>
    <w:rsid w:val="003201DF"/>
    <w:rsid w:val="00325D0B"/>
    <w:rsid w:val="0033207C"/>
    <w:rsid w:val="003367AE"/>
    <w:rsid w:val="00341181"/>
    <w:rsid w:val="0035107D"/>
    <w:rsid w:val="00351124"/>
    <w:rsid w:val="00351BAD"/>
    <w:rsid w:val="00352BD1"/>
    <w:rsid w:val="00353792"/>
    <w:rsid w:val="00373336"/>
    <w:rsid w:val="00375092"/>
    <w:rsid w:val="00376A66"/>
    <w:rsid w:val="00381344"/>
    <w:rsid w:val="00384838"/>
    <w:rsid w:val="0038620E"/>
    <w:rsid w:val="00390D1A"/>
    <w:rsid w:val="0039111F"/>
    <w:rsid w:val="00395911"/>
    <w:rsid w:val="00396586"/>
    <w:rsid w:val="003A37D5"/>
    <w:rsid w:val="003C3ACE"/>
    <w:rsid w:val="003C60C9"/>
    <w:rsid w:val="003E10B6"/>
    <w:rsid w:val="003E16E6"/>
    <w:rsid w:val="003E68E3"/>
    <w:rsid w:val="003F12D5"/>
    <w:rsid w:val="003F2061"/>
    <w:rsid w:val="00402736"/>
    <w:rsid w:val="004059E7"/>
    <w:rsid w:val="00405E52"/>
    <w:rsid w:val="004145B5"/>
    <w:rsid w:val="00423BF6"/>
    <w:rsid w:val="0043546C"/>
    <w:rsid w:val="00443D90"/>
    <w:rsid w:val="00444886"/>
    <w:rsid w:val="00445132"/>
    <w:rsid w:val="00452596"/>
    <w:rsid w:val="0045605A"/>
    <w:rsid w:val="00463844"/>
    <w:rsid w:val="004718A5"/>
    <w:rsid w:val="004718D8"/>
    <w:rsid w:val="00471FA8"/>
    <w:rsid w:val="00483CE3"/>
    <w:rsid w:val="004905A2"/>
    <w:rsid w:val="004B6C4D"/>
    <w:rsid w:val="004E48F3"/>
    <w:rsid w:val="004F031E"/>
    <w:rsid w:val="004F1D6E"/>
    <w:rsid w:val="004F2FA1"/>
    <w:rsid w:val="004F322E"/>
    <w:rsid w:val="004F5AB0"/>
    <w:rsid w:val="005175A9"/>
    <w:rsid w:val="0052123E"/>
    <w:rsid w:val="00523D2B"/>
    <w:rsid w:val="00525C96"/>
    <w:rsid w:val="005329CD"/>
    <w:rsid w:val="0053529E"/>
    <w:rsid w:val="00535DDD"/>
    <w:rsid w:val="00540D10"/>
    <w:rsid w:val="00540E09"/>
    <w:rsid w:val="00544BCB"/>
    <w:rsid w:val="005478C1"/>
    <w:rsid w:val="0055044D"/>
    <w:rsid w:val="00550A21"/>
    <w:rsid w:val="00550CCD"/>
    <w:rsid w:val="00553066"/>
    <w:rsid w:val="0056459E"/>
    <w:rsid w:val="005712D6"/>
    <w:rsid w:val="00580368"/>
    <w:rsid w:val="0058097D"/>
    <w:rsid w:val="005972D9"/>
    <w:rsid w:val="005A048C"/>
    <w:rsid w:val="005B29B1"/>
    <w:rsid w:val="005E0CB3"/>
    <w:rsid w:val="005E40E9"/>
    <w:rsid w:val="005F1460"/>
    <w:rsid w:val="00601005"/>
    <w:rsid w:val="0060200A"/>
    <w:rsid w:val="0060573A"/>
    <w:rsid w:val="00606B85"/>
    <w:rsid w:val="00610339"/>
    <w:rsid w:val="00610598"/>
    <w:rsid w:val="00610D35"/>
    <w:rsid w:val="0061693E"/>
    <w:rsid w:val="00622EB8"/>
    <w:rsid w:val="00631599"/>
    <w:rsid w:val="0065130B"/>
    <w:rsid w:val="0066527F"/>
    <w:rsid w:val="00666F5E"/>
    <w:rsid w:val="006703AC"/>
    <w:rsid w:val="006865FF"/>
    <w:rsid w:val="00695244"/>
    <w:rsid w:val="006968A0"/>
    <w:rsid w:val="006A244B"/>
    <w:rsid w:val="006A41E5"/>
    <w:rsid w:val="006B718A"/>
    <w:rsid w:val="006B7558"/>
    <w:rsid w:val="006C01CD"/>
    <w:rsid w:val="006C3F25"/>
    <w:rsid w:val="006E6D43"/>
    <w:rsid w:val="006E7400"/>
    <w:rsid w:val="006F5F2F"/>
    <w:rsid w:val="007042DA"/>
    <w:rsid w:val="00707A61"/>
    <w:rsid w:val="007158EF"/>
    <w:rsid w:val="00717B1F"/>
    <w:rsid w:val="00726152"/>
    <w:rsid w:val="00726C54"/>
    <w:rsid w:val="00733699"/>
    <w:rsid w:val="00734D40"/>
    <w:rsid w:val="007536D3"/>
    <w:rsid w:val="00756839"/>
    <w:rsid w:val="00756F64"/>
    <w:rsid w:val="00776B33"/>
    <w:rsid w:val="00777C67"/>
    <w:rsid w:val="007815DF"/>
    <w:rsid w:val="00781D86"/>
    <w:rsid w:val="0078278D"/>
    <w:rsid w:val="00786CAC"/>
    <w:rsid w:val="007A1AB6"/>
    <w:rsid w:val="007C3739"/>
    <w:rsid w:val="007D187B"/>
    <w:rsid w:val="007D1EB9"/>
    <w:rsid w:val="007D2AFE"/>
    <w:rsid w:val="007E5E98"/>
    <w:rsid w:val="007F08C0"/>
    <w:rsid w:val="007F333F"/>
    <w:rsid w:val="007F4550"/>
    <w:rsid w:val="007F47F4"/>
    <w:rsid w:val="007F7D93"/>
    <w:rsid w:val="00802ECC"/>
    <w:rsid w:val="008113AD"/>
    <w:rsid w:val="00812A35"/>
    <w:rsid w:val="008148B7"/>
    <w:rsid w:val="00814914"/>
    <w:rsid w:val="008176BF"/>
    <w:rsid w:val="00826BE9"/>
    <w:rsid w:val="00827DB2"/>
    <w:rsid w:val="00843B4F"/>
    <w:rsid w:val="008465DE"/>
    <w:rsid w:val="00847AB0"/>
    <w:rsid w:val="00857D45"/>
    <w:rsid w:val="00864B01"/>
    <w:rsid w:val="00886E43"/>
    <w:rsid w:val="008925ED"/>
    <w:rsid w:val="00895222"/>
    <w:rsid w:val="008B3F26"/>
    <w:rsid w:val="008B4BC7"/>
    <w:rsid w:val="008B55B2"/>
    <w:rsid w:val="008B7845"/>
    <w:rsid w:val="008C3C33"/>
    <w:rsid w:val="008C41E8"/>
    <w:rsid w:val="008C4CA2"/>
    <w:rsid w:val="008C53C8"/>
    <w:rsid w:val="008C7491"/>
    <w:rsid w:val="008D3E31"/>
    <w:rsid w:val="008D559C"/>
    <w:rsid w:val="008E6292"/>
    <w:rsid w:val="008F38D0"/>
    <w:rsid w:val="0091634C"/>
    <w:rsid w:val="0091680C"/>
    <w:rsid w:val="00923791"/>
    <w:rsid w:val="0093030E"/>
    <w:rsid w:val="00952E6D"/>
    <w:rsid w:val="009603B2"/>
    <w:rsid w:val="009656D4"/>
    <w:rsid w:val="009707FB"/>
    <w:rsid w:val="0097319E"/>
    <w:rsid w:val="00973BDE"/>
    <w:rsid w:val="009829A6"/>
    <w:rsid w:val="00984DAD"/>
    <w:rsid w:val="00985071"/>
    <w:rsid w:val="00992686"/>
    <w:rsid w:val="009A079F"/>
    <w:rsid w:val="009A24C6"/>
    <w:rsid w:val="009B038B"/>
    <w:rsid w:val="009C0346"/>
    <w:rsid w:val="009C46E4"/>
    <w:rsid w:val="009C64DB"/>
    <w:rsid w:val="009D088F"/>
    <w:rsid w:val="009D6EF2"/>
    <w:rsid w:val="009D7C9A"/>
    <w:rsid w:val="009E19A9"/>
    <w:rsid w:val="009F4EB1"/>
    <w:rsid w:val="009F7311"/>
    <w:rsid w:val="00A03BDF"/>
    <w:rsid w:val="00A03D5E"/>
    <w:rsid w:val="00A048AC"/>
    <w:rsid w:val="00A13D5C"/>
    <w:rsid w:val="00A20401"/>
    <w:rsid w:val="00A36BC5"/>
    <w:rsid w:val="00A46F58"/>
    <w:rsid w:val="00A47091"/>
    <w:rsid w:val="00A47D6B"/>
    <w:rsid w:val="00A541AE"/>
    <w:rsid w:val="00A83AC1"/>
    <w:rsid w:val="00A855E9"/>
    <w:rsid w:val="00A91F4D"/>
    <w:rsid w:val="00A95F3B"/>
    <w:rsid w:val="00AA563C"/>
    <w:rsid w:val="00AB7D08"/>
    <w:rsid w:val="00AC2F40"/>
    <w:rsid w:val="00AC72D5"/>
    <w:rsid w:val="00AE53E3"/>
    <w:rsid w:val="00AF325F"/>
    <w:rsid w:val="00AF5E71"/>
    <w:rsid w:val="00AF65BF"/>
    <w:rsid w:val="00B04E6C"/>
    <w:rsid w:val="00B31B61"/>
    <w:rsid w:val="00B32E55"/>
    <w:rsid w:val="00B36A31"/>
    <w:rsid w:val="00B37C26"/>
    <w:rsid w:val="00B44051"/>
    <w:rsid w:val="00B54F3F"/>
    <w:rsid w:val="00B62D56"/>
    <w:rsid w:val="00B70594"/>
    <w:rsid w:val="00B718AE"/>
    <w:rsid w:val="00B724FE"/>
    <w:rsid w:val="00B81BE8"/>
    <w:rsid w:val="00B91895"/>
    <w:rsid w:val="00B957EA"/>
    <w:rsid w:val="00B9718A"/>
    <w:rsid w:val="00BA32C0"/>
    <w:rsid w:val="00BD6AAC"/>
    <w:rsid w:val="00BD7038"/>
    <w:rsid w:val="00BE3401"/>
    <w:rsid w:val="00BF3E16"/>
    <w:rsid w:val="00BF46C4"/>
    <w:rsid w:val="00BF5259"/>
    <w:rsid w:val="00C028DA"/>
    <w:rsid w:val="00C05DA0"/>
    <w:rsid w:val="00C07DD0"/>
    <w:rsid w:val="00C10A39"/>
    <w:rsid w:val="00C1346C"/>
    <w:rsid w:val="00C24E86"/>
    <w:rsid w:val="00C32169"/>
    <w:rsid w:val="00C3324E"/>
    <w:rsid w:val="00C42193"/>
    <w:rsid w:val="00C45499"/>
    <w:rsid w:val="00C45909"/>
    <w:rsid w:val="00C468D5"/>
    <w:rsid w:val="00C46F71"/>
    <w:rsid w:val="00C474F9"/>
    <w:rsid w:val="00C523E5"/>
    <w:rsid w:val="00C52760"/>
    <w:rsid w:val="00C54238"/>
    <w:rsid w:val="00C57992"/>
    <w:rsid w:val="00C605FA"/>
    <w:rsid w:val="00C6138E"/>
    <w:rsid w:val="00C67BB7"/>
    <w:rsid w:val="00C807C7"/>
    <w:rsid w:val="00C829A5"/>
    <w:rsid w:val="00C84A94"/>
    <w:rsid w:val="00C91748"/>
    <w:rsid w:val="00C9501C"/>
    <w:rsid w:val="00CA5771"/>
    <w:rsid w:val="00CB428A"/>
    <w:rsid w:val="00CB4319"/>
    <w:rsid w:val="00CC2B87"/>
    <w:rsid w:val="00CD277D"/>
    <w:rsid w:val="00CD3DDB"/>
    <w:rsid w:val="00CE2E47"/>
    <w:rsid w:val="00CF3EE4"/>
    <w:rsid w:val="00D105E4"/>
    <w:rsid w:val="00D1387D"/>
    <w:rsid w:val="00D14B3A"/>
    <w:rsid w:val="00D24674"/>
    <w:rsid w:val="00D348A0"/>
    <w:rsid w:val="00D37FED"/>
    <w:rsid w:val="00D436BE"/>
    <w:rsid w:val="00D53ADE"/>
    <w:rsid w:val="00D556D1"/>
    <w:rsid w:val="00D5752D"/>
    <w:rsid w:val="00D60AF0"/>
    <w:rsid w:val="00D644AE"/>
    <w:rsid w:val="00D66FBD"/>
    <w:rsid w:val="00D719BC"/>
    <w:rsid w:val="00D96CF2"/>
    <w:rsid w:val="00D97100"/>
    <w:rsid w:val="00DB1474"/>
    <w:rsid w:val="00DB30F4"/>
    <w:rsid w:val="00DC2033"/>
    <w:rsid w:val="00DC69F6"/>
    <w:rsid w:val="00DC6E5D"/>
    <w:rsid w:val="00DC7D6A"/>
    <w:rsid w:val="00DC7F59"/>
    <w:rsid w:val="00DD4108"/>
    <w:rsid w:val="00DD7114"/>
    <w:rsid w:val="00E002A5"/>
    <w:rsid w:val="00E03FAB"/>
    <w:rsid w:val="00E15741"/>
    <w:rsid w:val="00E22701"/>
    <w:rsid w:val="00E43718"/>
    <w:rsid w:val="00E45727"/>
    <w:rsid w:val="00E521A1"/>
    <w:rsid w:val="00E54015"/>
    <w:rsid w:val="00E5625F"/>
    <w:rsid w:val="00E624BF"/>
    <w:rsid w:val="00E7121D"/>
    <w:rsid w:val="00E77897"/>
    <w:rsid w:val="00E85C40"/>
    <w:rsid w:val="00EA0AC6"/>
    <w:rsid w:val="00EA1615"/>
    <w:rsid w:val="00EA4622"/>
    <w:rsid w:val="00EA6009"/>
    <w:rsid w:val="00EB591E"/>
    <w:rsid w:val="00EC15D4"/>
    <w:rsid w:val="00EC3834"/>
    <w:rsid w:val="00EC43B7"/>
    <w:rsid w:val="00EE1976"/>
    <w:rsid w:val="00EE685E"/>
    <w:rsid w:val="00EE7078"/>
    <w:rsid w:val="00EF4045"/>
    <w:rsid w:val="00EF7650"/>
    <w:rsid w:val="00F01565"/>
    <w:rsid w:val="00F06FA4"/>
    <w:rsid w:val="00F110C7"/>
    <w:rsid w:val="00F21E6F"/>
    <w:rsid w:val="00F25C37"/>
    <w:rsid w:val="00F30EEC"/>
    <w:rsid w:val="00F47B57"/>
    <w:rsid w:val="00F55216"/>
    <w:rsid w:val="00F57DDE"/>
    <w:rsid w:val="00F67AFF"/>
    <w:rsid w:val="00F701E9"/>
    <w:rsid w:val="00F730C4"/>
    <w:rsid w:val="00F82AC0"/>
    <w:rsid w:val="00F82C3E"/>
    <w:rsid w:val="00F835E2"/>
    <w:rsid w:val="00F90957"/>
    <w:rsid w:val="00FA0E8A"/>
    <w:rsid w:val="00FA0F48"/>
    <w:rsid w:val="00FA38DF"/>
    <w:rsid w:val="00FB1143"/>
    <w:rsid w:val="00FB4FA3"/>
    <w:rsid w:val="00FB53DA"/>
    <w:rsid w:val="00FE0A6D"/>
    <w:rsid w:val="00FE11AF"/>
    <w:rsid w:val="00FF4EE7"/>
    <w:rsid w:val="00FF6403"/>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5F56CC3D006D4C63BB1ECFA18357116E"/>
        <w:category>
          <w:name w:val="General"/>
          <w:gallery w:val="placeholder"/>
        </w:category>
        <w:types>
          <w:type w:val="bbPlcHdr"/>
        </w:types>
        <w:behaviors>
          <w:behavior w:val="content"/>
        </w:behaviors>
        <w:guid w:val="{52A80A6B-782A-47DA-AE4C-A24A2D207433}"/>
      </w:docPartPr>
      <w:docPartBody>
        <w:p w:rsidR="008A31FC" w:rsidRDefault="003E3CCC" w:rsidP="003E3CCC">
          <w:pPr>
            <w:pStyle w:val="5F56CC3D006D4C63BB1ECFA18357116E"/>
          </w:pPr>
          <w:r w:rsidRPr="002231BF">
            <w:rPr>
              <w:rStyle w:val="PlaceholderText"/>
            </w:rPr>
            <w:t>Choose an item.</w:t>
          </w:r>
        </w:p>
      </w:docPartBody>
    </w:docPart>
    <w:docPart>
      <w:docPartPr>
        <w:name w:val="B36B7A103102431AAB2224AE0963CE82"/>
        <w:category>
          <w:name w:val="General"/>
          <w:gallery w:val="placeholder"/>
        </w:category>
        <w:types>
          <w:type w:val="bbPlcHdr"/>
        </w:types>
        <w:behaviors>
          <w:behavior w:val="content"/>
        </w:behaviors>
        <w:guid w:val="{6D718CBD-126A-4106-8BEA-00AA11988385}"/>
      </w:docPartPr>
      <w:docPartBody>
        <w:p w:rsidR="00666BD0" w:rsidRDefault="00666BD0" w:rsidP="00666BD0">
          <w:pPr>
            <w:pStyle w:val="B36B7A103102431AAB2224AE0963CE82"/>
          </w:pPr>
          <w:r w:rsidRPr="00312DDD">
            <w:rPr>
              <w:rStyle w:val="PlaceholderText"/>
            </w:rPr>
            <w:t>Choose an item.</w:t>
          </w:r>
        </w:p>
      </w:docPartBody>
    </w:docPart>
    <w:docPart>
      <w:docPartPr>
        <w:name w:val="05ABE635652E49EFA4158D1257086136"/>
        <w:category>
          <w:name w:val="General"/>
          <w:gallery w:val="placeholder"/>
        </w:category>
        <w:types>
          <w:type w:val="bbPlcHdr"/>
        </w:types>
        <w:behaviors>
          <w:behavior w:val="content"/>
        </w:behaviors>
        <w:guid w:val="{B8671BB7-374C-4950-BB03-2EEFBB304282}"/>
      </w:docPartPr>
      <w:docPartBody>
        <w:p w:rsidR="00666BD0" w:rsidRDefault="00666BD0" w:rsidP="00666BD0">
          <w:pPr>
            <w:pStyle w:val="05ABE635652E49EFA4158D1257086136"/>
          </w:pPr>
          <w:r w:rsidRPr="0084314B">
            <w:rPr>
              <w:rStyle w:val="PlaceholderText"/>
            </w:rPr>
            <w:t>Choose an item.</w:t>
          </w:r>
        </w:p>
      </w:docPartBody>
    </w:docPart>
    <w:docPart>
      <w:docPartPr>
        <w:name w:val="2B11B4C9943A44EB9023673CAE957495"/>
        <w:category>
          <w:name w:val="General"/>
          <w:gallery w:val="placeholder"/>
        </w:category>
        <w:types>
          <w:type w:val="bbPlcHdr"/>
        </w:types>
        <w:behaviors>
          <w:behavior w:val="content"/>
        </w:behaviors>
        <w:guid w:val="{233973D8-51E1-40E8-89D0-8DF4E399BEC4}"/>
      </w:docPartPr>
      <w:docPartBody>
        <w:p w:rsidR="00666BD0" w:rsidRDefault="00666BD0" w:rsidP="00666BD0">
          <w:pPr>
            <w:pStyle w:val="2B11B4C9943A44EB9023673CAE957495"/>
          </w:pPr>
          <w:r w:rsidRPr="00DB6BD2">
            <w:rPr>
              <w:rStyle w:val="PlaceholderText"/>
            </w:rPr>
            <w:t>Choose an item.</w:t>
          </w:r>
        </w:p>
      </w:docPartBody>
    </w:docPart>
    <w:docPart>
      <w:docPartPr>
        <w:name w:val="41BDBA8901434A2A861C66B728B531C0"/>
        <w:category>
          <w:name w:val="General"/>
          <w:gallery w:val="placeholder"/>
        </w:category>
        <w:types>
          <w:type w:val="bbPlcHdr"/>
        </w:types>
        <w:behaviors>
          <w:behavior w:val="content"/>
        </w:behaviors>
        <w:guid w:val="{1DCF99CC-99BB-4FCA-BB29-16F0E7D7B00E}"/>
      </w:docPartPr>
      <w:docPartBody>
        <w:p w:rsidR="00666BD0" w:rsidRDefault="00666BD0" w:rsidP="00666BD0">
          <w:pPr>
            <w:pStyle w:val="41BDBA8901434A2A861C66B728B531C0"/>
          </w:pPr>
          <w:r w:rsidRPr="00312DDD">
            <w:rPr>
              <w:rStyle w:val="PlaceholderText"/>
            </w:rPr>
            <w:t>Choose an item.</w:t>
          </w:r>
        </w:p>
      </w:docPartBody>
    </w:docPart>
    <w:docPart>
      <w:docPartPr>
        <w:name w:val="62BC05B50D414BE0BB54FE3EDC542E1D"/>
        <w:category>
          <w:name w:val="General"/>
          <w:gallery w:val="placeholder"/>
        </w:category>
        <w:types>
          <w:type w:val="bbPlcHdr"/>
        </w:types>
        <w:behaviors>
          <w:behavior w:val="content"/>
        </w:behaviors>
        <w:guid w:val="{C8BE63F7-4CEB-46A9-AD5B-A97D2333E05C}"/>
      </w:docPartPr>
      <w:docPartBody>
        <w:p w:rsidR="00666BD0" w:rsidRDefault="00666BD0" w:rsidP="00666BD0">
          <w:pPr>
            <w:pStyle w:val="62BC05B50D414BE0BB54FE3EDC542E1D"/>
          </w:pPr>
          <w:r w:rsidRPr="0084314B">
            <w:rPr>
              <w:rStyle w:val="PlaceholderText"/>
            </w:rPr>
            <w:t>Choose an item.</w:t>
          </w:r>
        </w:p>
      </w:docPartBody>
    </w:docPart>
    <w:docPart>
      <w:docPartPr>
        <w:name w:val="54C88125612C47ED991CD67DC67EFD9B"/>
        <w:category>
          <w:name w:val="General"/>
          <w:gallery w:val="placeholder"/>
        </w:category>
        <w:types>
          <w:type w:val="bbPlcHdr"/>
        </w:types>
        <w:behaviors>
          <w:behavior w:val="content"/>
        </w:behaviors>
        <w:guid w:val="{3B2B253F-933D-45C9-ABFC-B0D013CBADFB}"/>
      </w:docPartPr>
      <w:docPartBody>
        <w:p w:rsidR="00666BD0" w:rsidRDefault="00666BD0" w:rsidP="00666BD0">
          <w:pPr>
            <w:pStyle w:val="54C88125612C47ED991CD67DC67EFD9B"/>
          </w:pPr>
          <w:r w:rsidRPr="00DB6BD2">
            <w:rPr>
              <w:rStyle w:val="PlaceholderText"/>
            </w:rPr>
            <w:t>Choose an item.</w:t>
          </w:r>
        </w:p>
      </w:docPartBody>
    </w:docPart>
    <w:docPart>
      <w:docPartPr>
        <w:name w:val="6357E71244F4406DA2C5D9A1AD601E85"/>
        <w:category>
          <w:name w:val="General"/>
          <w:gallery w:val="placeholder"/>
        </w:category>
        <w:types>
          <w:type w:val="bbPlcHdr"/>
        </w:types>
        <w:behaviors>
          <w:behavior w:val="content"/>
        </w:behaviors>
        <w:guid w:val="{06FFE7AE-5CB1-4CC2-9923-A933CACFFE8B}"/>
      </w:docPartPr>
      <w:docPartBody>
        <w:p w:rsidR="00666BD0" w:rsidRDefault="00666BD0" w:rsidP="00666BD0">
          <w:pPr>
            <w:pStyle w:val="6357E71244F4406DA2C5D9A1AD601E85"/>
          </w:pPr>
          <w:r w:rsidRPr="00312DDD">
            <w:rPr>
              <w:rStyle w:val="PlaceholderText"/>
            </w:rPr>
            <w:t>Choose an item.</w:t>
          </w:r>
        </w:p>
      </w:docPartBody>
    </w:docPart>
    <w:docPart>
      <w:docPartPr>
        <w:name w:val="EF28DAF33BE44EC4A3D91208F1C5904D"/>
        <w:category>
          <w:name w:val="General"/>
          <w:gallery w:val="placeholder"/>
        </w:category>
        <w:types>
          <w:type w:val="bbPlcHdr"/>
        </w:types>
        <w:behaviors>
          <w:behavior w:val="content"/>
        </w:behaviors>
        <w:guid w:val="{965A8209-09E2-4F4A-8F90-C8D1DAE1EAC5}"/>
      </w:docPartPr>
      <w:docPartBody>
        <w:p w:rsidR="00666BD0" w:rsidRDefault="00666BD0" w:rsidP="00666BD0">
          <w:pPr>
            <w:pStyle w:val="EF28DAF33BE44EC4A3D91208F1C5904D"/>
          </w:pPr>
          <w:r w:rsidRPr="0084314B">
            <w:rPr>
              <w:rStyle w:val="PlaceholderText"/>
            </w:rPr>
            <w:t>Choose an item.</w:t>
          </w:r>
        </w:p>
      </w:docPartBody>
    </w:docPart>
    <w:docPart>
      <w:docPartPr>
        <w:name w:val="5ED51E458F614A08A2222CDD6B548D54"/>
        <w:category>
          <w:name w:val="General"/>
          <w:gallery w:val="placeholder"/>
        </w:category>
        <w:types>
          <w:type w:val="bbPlcHdr"/>
        </w:types>
        <w:behaviors>
          <w:behavior w:val="content"/>
        </w:behaviors>
        <w:guid w:val="{F37A146B-8A22-4DA1-A018-DD786200E3EB}"/>
      </w:docPartPr>
      <w:docPartBody>
        <w:p w:rsidR="00666BD0" w:rsidRDefault="00666BD0" w:rsidP="00666BD0">
          <w:pPr>
            <w:pStyle w:val="5ED51E458F614A08A2222CDD6B548D54"/>
          </w:pPr>
          <w:r w:rsidRPr="00DB6BD2">
            <w:rPr>
              <w:rStyle w:val="PlaceholderText"/>
            </w:rPr>
            <w:t>Choose an item.</w:t>
          </w:r>
        </w:p>
      </w:docPartBody>
    </w:docPart>
    <w:docPart>
      <w:docPartPr>
        <w:name w:val="0BCD2AA7737C481E85E7A3E4FDDAA5A0"/>
        <w:category>
          <w:name w:val="General"/>
          <w:gallery w:val="placeholder"/>
        </w:category>
        <w:types>
          <w:type w:val="bbPlcHdr"/>
        </w:types>
        <w:behaviors>
          <w:behavior w:val="content"/>
        </w:behaviors>
        <w:guid w:val="{4E69DB63-144E-4DA6-A699-BA42C71EC7F1}"/>
      </w:docPartPr>
      <w:docPartBody>
        <w:p w:rsidR="002861F4" w:rsidRDefault="002861F4" w:rsidP="002861F4">
          <w:pPr>
            <w:pStyle w:val="0BCD2AA7737C481E85E7A3E4FDDAA5A0"/>
          </w:pPr>
          <w:r w:rsidRPr="002231BF">
            <w:rPr>
              <w:rStyle w:val="PlaceholderText"/>
            </w:rPr>
            <w:t>Choose an item.</w:t>
          </w:r>
        </w:p>
      </w:docPartBody>
    </w:docPart>
    <w:docPart>
      <w:docPartPr>
        <w:name w:val="E83B641424404802A2CE2F26854F3BCB"/>
        <w:category>
          <w:name w:val="General"/>
          <w:gallery w:val="placeholder"/>
        </w:category>
        <w:types>
          <w:type w:val="bbPlcHdr"/>
        </w:types>
        <w:behaviors>
          <w:behavior w:val="content"/>
        </w:behaviors>
        <w:guid w:val="{8AE2DB32-6E2D-4D2F-A521-C1B9E9075B77}"/>
      </w:docPartPr>
      <w:docPartBody>
        <w:p w:rsidR="002861F4" w:rsidRDefault="002861F4" w:rsidP="002861F4">
          <w:pPr>
            <w:pStyle w:val="E83B641424404802A2CE2F26854F3BCB"/>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53612"/>
    <w:rsid w:val="000815BB"/>
    <w:rsid w:val="000A0B99"/>
    <w:rsid w:val="000E1FC2"/>
    <w:rsid w:val="000E533A"/>
    <w:rsid w:val="001B1DB7"/>
    <w:rsid w:val="001C6EAE"/>
    <w:rsid w:val="0024378D"/>
    <w:rsid w:val="0025504D"/>
    <w:rsid w:val="002861F4"/>
    <w:rsid w:val="002C41E1"/>
    <w:rsid w:val="002C5E1E"/>
    <w:rsid w:val="0030040A"/>
    <w:rsid w:val="0034729F"/>
    <w:rsid w:val="003E3CCC"/>
    <w:rsid w:val="00424B8D"/>
    <w:rsid w:val="004718A5"/>
    <w:rsid w:val="004B6C4D"/>
    <w:rsid w:val="004E345B"/>
    <w:rsid w:val="00513562"/>
    <w:rsid w:val="00525C96"/>
    <w:rsid w:val="00580368"/>
    <w:rsid w:val="005C5439"/>
    <w:rsid w:val="00610598"/>
    <w:rsid w:val="00610D35"/>
    <w:rsid w:val="0064135D"/>
    <w:rsid w:val="0065130B"/>
    <w:rsid w:val="00666BD0"/>
    <w:rsid w:val="006703AC"/>
    <w:rsid w:val="006A244B"/>
    <w:rsid w:val="006F161A"/>
    <w:rsid w:val="00847AB0"/>
    <w:rsid w:val="00895222"/>
    <w:rsid w:val="008A31FC"/>
    <w:rsid w:val="008D23DD"/>
    <w:rsid w:val="009603B2"/>
    <w:rsid w:val="009E7D2A"/>
    <w:rsid w:val="009F7311"/>
    <w:rsid w:val="00A03D5E"/>
    <w:rsid w:val="00AE53E3"/>
    <w:rsid w:val="00B32E55"/>
    <w:rsid w:val="00B9718A"/>
    <w:rsid w:val="00BF5259"/>
    <w:rsid w:val="00C45909"/>
    <w:rsid w:val="00C54238"/>
    <w:rsid w:val="00D57FB3"/>
    <w:rsid w:val="00E002A5"/>
    <w:rsid w:val="00EF4045"/>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1F4"/>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8486B81206F544E181F7E5DE59A169FB">
    <w:name w:val="8486B81206F544E181F7E5DE59A169FB"/>
    <w:rsid w:val="003E3CCC"/>
  </w:style>
  <w:style w:type="paragraph" w:customStyle="1" w:styleId="5F56CC3D006D4C63BB1ECFA18357116E">
    <w:name w:val="5F56CC3D006D4C63BB1ECFA18357116E"/>
    <w:rsid w:val="003E3CCC"/>
  </w:style>
  <w:style w:type="paragraph" w:customStyle="1" w:styleId="B36B7A103102431AAB2224AE0963CE82">
    <w:name w:val="B36B7A103102431AAB2224AE0963CE82"/>
    <w:rsid w:val="00666BD0"/>
  </w:style>
  <w:style w:type="paragraph" w:customStyle="1" w:styleId="05ABE635652E49EFA4158D1257086136">
    <w:name w:val="05ABE635652E49EFA4158D1257086136"/>
    <w:rsid w:val="00666BD0"/>
  </w:style>
  <w:style w:type="paragraph" w:customStyle="1" w:styleId="2B11B4C9943A44EB9023673CAE957495">
    <w:name w:val="2B11B4C9943A44EB9023673CAE957495"/>
    <w:rsid w:val="00666BD0"/>
  </w:style>
  <w:style w:type="paragraph" w:customStyle="1" w:styleId="41BDBA8901434A2A861C66B728B531C0">
    <w:name w:val="41BDBA8901434A2A861C66B728B531C0"/>
    <w:rsid w:val="00666BD0"/>
  </w:style>
  <w:style w:type="paragraph" w:customStyle="1" w:styleId="62BC05B50D414BE0BB54FE3EDC542E1D">
    <w:name w:val="62BC05B50D414BE0BB54FE3EDC542E1D"/>
    <w:rsid w:val="00666BD0"/>
  </w:style>
  <w:style w:type="paragraph" w:customStyle="1" w:styleId="54C88125612C47ED991CD67DC67EFD9B">
    <w:name w:val="54C88125612C47ED991CD67DC67EFD9B"/>
    <w:rsid w:val="00666BD0"/>
  </w:style>
  <w:style w:type="paragraph" w:customStyle="1" w:styleId="6357E71244F4406DA2C5D9A1AD601E85">
    <w:name w:val="6357E71244F4406DA2C5D9A1AD601E85"/>
    <w:rsid w:val="00666BD0"/>
  </w:style>
  <w:style w:type="paragraph" w:customStyle="1" w:styleId="EF28DAF33BE44EC4A3D91208F1C5904D">
    <w:name w:val="EF28DAF33BE44EC4A3D91208F1C5904D"/>
    <w:rsid w:val="00666BD0"/>
  </w:style>
  <w:style w:type="paragraph" w:customStyle="1" w:styleId="5ED51E458F614A08A2222CDD6B548D54">
    <w:name w:val="5ED51E458F614A08A2222CDD6B548D54"/>
    <w:rsid w:val="00666BD0"/>
  </w:style>
  <w:style w:type="paragraph" w:customStyle="1" w:styleId="0BCD2AA7737C481E85E7A3E4FDDAA5A0">
    <w:name w:val="0BCD2AA7737C481E85E7A3E4FDDAA5A0"/>
    <w:rsid w:val="002861F4"/>
  </w:style>
  <w:style w:type="paragraph" w:customStyle="1" w:styleId="E83B641424404802A2CE2F26854F3BCB">
    <w:name w:val="E83B641424404802A2CE2F26854F3BCB"/>
    <w:rsid w:val="00286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Props1.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2.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D7DCE1-6FCF-4650-9F60-C891727CFD25}">
  <ds:schemaRefs>
    <ds:schemaRef ds:uri="http://schemas.microsoft.com/sharepoint/v3/contenttype/forms"/>
  </ds:schemaRefs>
</ds:datastoreItem>
</file>

<file path=customXml/itemProps4.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13</TotalTime>
  <Pages>8</Pages>
  <Words>2161</Words>
  <Characters>13097</Characters>
  <Application>Microsoft Office Word</Application>
  <DocSecurity>0</DocSecurity>
  <Lines>381</Lines>
  <Paragraphs>157</Paragraphs>
  <ScaleCrop>false</ScaleCrop>
  <Company>City of Gloucester</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Wendy Parrish</cp:lastModifiedBy>
  <cp:revision>11</cp:revision>
  <cp:lastPrinted>2023-10-26T03:32:00Z</cp:lastPrinted>
  <dcterms:created xsi:type="dcterms:W3CDTF">2026-03-27T22:01:00Z</dcterms:created>
  <dcterms:modified xsi:type="dcterms:W3CDTF">2026-04-10T15:53:00Z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